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6D" w:rsidRDefault="0029476D" w:rsidP="0029476D">
      <w:pPr>
        <w:spacing w:after="0" w:line="240" w:lineRule="auto"/>
        <w:jc w:val="right"/>
        <w:rPr>
          <w:rFonts w:ascii="Arial Narrow" w:hAnsi="Arial Narrow"/>
          <w:bCs/>
          <w:i/>
          <w:iCs/>
          <w:color w:val="0070C0"/>
        </w:rPr>
      </w:pPr>
      <w:r>
        <w:rPr>
          <w:rFonts w:ascii="Arial Narrow" w:hAnsi="Arial Narrow"/>
          <w:bCs/>
          <w:i/>
          <w:iCs/>
          <w:color w:val="0070C0"/>
        </w:rPr>
        <w:t xml:space="preserve">Załącznik nr </w:t>
      </w:r>
      <w:r w:rsidR="00DA2D2B">
        <w:rPr>
          <w:rFonts w:ascii="Arial Narrow" w:hAnsi="Arial Narrow"/>
          <w:bCs/>
          <w:i/>
          <w:iCs/>
          <w:color w:val="0070C0"/>
        </w:rPr>
        <w:t>6</w:t>
      </w:r>
      <w:r>
        <w:rPr>
          <w:rFonts w:ascii="Arial Narrow" w:hAnsi="Arial Narrow"/>
          <w:bCs/>
          <w:i/>
          <w:iCs/>
          <w:color w:val="0070C0"/>
        </w:rPr>
        <w:t xml:space="preserve">  do siwz  ZP 55/2020/PPNT</w:t>
      </w:r>
    </w:p>
    <w:p w:rsidR="0029476D" w:rsidRDefault="0029476D" w:rsidP="0029476D">
      <w:pPr>
        <w:autoSpaceDN w:val="0"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29476D" w:rsidRDefault="0029476D" w:rsidP="0029476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 w:cs="Times New Roman"/>
          <w:strike/>
        </w:rPr>
      </w:pPr>
      <w:r>
        <w:rPr>
          <w:rFonts w:ascii="Arial Narrow" w:hAnsi="Arial Narrow"/>
        </w:rPr>
        <w:t>Nazwa: Rzeszowska Agencja Rozwoju Regionalnego Spółka Akcyjna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ul. Szopena 51, 35-959 Rzeszów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KRS 0000008207, NIP 813-00-10-538, Regon 690260330</w:t>
      </w:r>
    </w:p>
    <w:p w:rsidR="0029476D" w:rsidRDefault="0029476D" w:rsidP="0029476D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>
        <w:rPr>
          <w:rFonts w:ascii="Arial Narrow" w:hAnsi="Arial Narrow"/>
          <w:bCs/>
          <w:spacing w:val="-16"/>
        </w:rPr>
        <w:t>Strona internetowa Zamawiającego: www.rarr.rzeszow.pl</w:t>
      </w:r>
    </w:p>
    <w:p w:rsidR="0029476D" w:rsidRDefault="0029476D" w:rsidP="0029476D">
      <w:pPr>
        <w:spacing w:after="0" w:line="240" w:lineRule="auto"/>
        <w:rPr>
          <w:rFonts w:ascii="Arial Narrow" w:hAnsi="Arial Narrow" w:cs="Arial"/>
          <w:b/>
        </w:rPr>
      </w:pPr>
    </w:p>
    <w:p w:rsidR="0029476D" w:rsidRDefault="0029476D" w:rsidP="00294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476D" w:rsidRDefault="0029476D" w:rsidP="0029476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29476D" w:rsidRDefault="0029476D" w:rsidP="0029476D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</w:t>
      </w:r>
      <w:r w:rsidR="00E43C9B">
        <w:rPr>
          <w:rFonts w:ascii="Arial Narrow" w:hAnsi="Arial Narrow" w:cs="Arial"/>
        </w:rPr>
        <w:t>..............</w:t>
      </w:r>
      <w:r>
        <w:rPr>
          <w:rFonts w:ascii="Arial Narrow" w:hAnsi="Arial Narrow" w:cs="Arial"/>
        </w:rPr>
        <w:t>…</w:t>
      </w:r>
    </w:p>
    <w:p w:rsidR="0029476D" w:rsidRDefault="0029476D" w:rsidP="0029476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(pełna nazwa/firma, adres, </w:t>
      </w:r>
    </w:p>
    <w:p w:rsidR="0029476D" w:rsidRDefault="0029476D" w:rsidP="00657406">
      <w:pPr>
        <w:tabs>
          <w:tab w:val="left" w:pos="4536"/>
          <w:tab w:val="left" w:pos="5103"/>
          <w:tab w:val="left" w:pos="5387"/>
        </w:tabs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 zależności od podmiotu: NIP/PESEL, KRS/CEiDG)</w:t>
      </w:r>
    </w:p>
    <w:p w:rsidR="0029476D" w:rsidRDefault="0029476D" w:rsidP="0029476D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29476D" w:rsidRDefault="0029476D" w:rsidP="0029476D">
      <w:pPr>
        <w:spacing w:after="0" w:line="24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</w:t>
      </w:r>
      <w:r w:rsidR="00E43C9B">
        <w:rPr>
          <w:rFonts w:ascii="Arial Narrow" w:hAnsi="Arial Narrow" w:cs="Arial"/>
        </w:rPr>
        <w:t>.............</w:t>
      </w:r>
      <w:r>
        <w:rPr>
          <w:rFonts w:ascii="Arial Narrow" w:hAnsi="Arial Narrow" w:cs="Arial"/>
        </w:rPr>
        <w:t>………</w:t>
      </w:r>
    </w:p>
    <w:p w:rsidR="0029476D" w:rsidRDefault="0029476D" w:rsidP="00E43C9B">
      <w:pPr>
        <w:spacing w:after="0" w:line="240" w:lineRule="auto"/>
        <w:ind w:right="496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29476D" w:rsidRDefault="0029476D" w:rsidP="0029476D">
      <w:pPr>
        <w:spacing w:after="0" w:line="240" w:lineRule="auto"/>
        <w:rPr>
          <w:rFonts w:ascii="Arial" w:hAnsi="Arial" w:cs="Arial"/>
        </w:rPr>
      </w:pPr>
    </w:p>
    <w:p w:rsidR="0029476D" w:rsidRDefault="0029476D" w:rsidP="0029476D">
      <w:pPr>
        <w:spacing w:after="0" w:line="240" w:lineRule="auto"/>
        <w:rPr>
          <w:rFonts w:ascii="Arial" w:hAnsi="Arial" w:cs="Arial"/>
        </w:rPr>
      </w:pP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F174E" w:rsidRPr="00F940A7" w:rsidRDefault="003F174E" w:rsidP="003F17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7030A0"/>
        </w:rPr>
      </w:pPr>
      <w:r w:rsidRPr="00F940A7">
        <w:rPr>
          <w:rFonts w:ascii="Times New Roman" w:hAnsi="Times New Roman" w:cs="Times New Roman"/>
          <w:bCs/>
          <w:i/>
          <w:color w:val="7030A0"/>
        </w:rPr>
        <w:t xml:space="preserve">UWAGA! Wykonawca składa ten dokument wraz z ofertą. </w:t>
      </w:r>
    </w:p>
    <w:p w:rsidR="0029476D" w:rsidRPr="007A7486" w:rsidRDefault="0029476D" w:rsidP="0029476D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29476D" w:rsidRDefault="0029476D" w:rsidP="0029476D">
      <w:pPr>
        <w:tabs>
          <w:tab w:val="left" w:pos="8647"/>
        </w:tabs>
        <w:spacing w:after="0" w:line="240" w:lineRule="auto"/>
        <w:ind w:right="83"/>
        <w:rPr>
          <w:rFonts w:ascii="Arial Narrow" w:hAnsi="Arial Narrow" w:cs="Arial"/>
          <w:sz w:val="21"/>
          <w:szCs w:val="21"/>
        </w:rPr>
      </w:pPr>
      <w:r w:rsidRPr="007A7486">
        <w:rPr>
          <w:rFonts w:ascii="Arial Narrow" w:hAnsi="Arial Narrow" w:cs="Arial"/>
          <w:sz w:val="21"/>
          <w:szCs w:val="21"/>
        </w:rPr>
        <w:t xml:space="preserve">Na potrzeby postępowania o udzielenie zamówienia publicznego pn. . </w:t>
      </w:r>
    </w:p>
    <w:p w:rsidR="00254400" w:rsidRDefault="00254400" w:rsidP="00254400">
      <w:pPr>
        <w:spacing w:after="0" w:line="240" w:lineRule="auto"/>
        <w:ind w:right="83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„Budowa Podkarpackiego Parku Biznesowego”.</w:t>
      </w:r>
    </w:p>
    <w:p w:rsidR="00254400" w:rsidRDefault="00254400" w:rsidP="00254400">
      <w:pPr>
        <w:spacing w:after="0" w:line="240" w:lineRule="auto"/>
        <w:ind w:right="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Pełna nazwa zadania: </w:t>
      </w:r>
    </w:p>
    <w:p w:rsidR="00C31F84" w:rsidRPr="007A7486" w:rsidRDefault="00C31F84" w:rsidP="00C31F84">
      <w:pPr>
        <w:pStyle w:val="Akapitzlist"/>
        <w:spacing w:after="0" w:line="240" w:lineRule="auto"/>
        <w:ind w:left="0" w:right="83"/>
        <w:jc w:val="both"/>
        <w:rPr>
          <w:rFonts w:ascii="Arial Narrow" w:hAnsi="Arial Narrow" w:cstheme="minorHAnsi"/>
          <w:b/>
        </w:rPr>
      </w:pPr>
      <w:r w:rsidRPr="007A7486">
        <w:rPr>
          <w:rFonts w:ascii="Arial Narrow" w:hAnsi="Arial Narrow" w:cstheme="minorHAnsi"/>
          <w:b/>
        </w:rPr>
        <w:t>Budowa budynku biurowo-usługowego Podkarpackiego Parku Biznesowego wraz z instalacjami wewnętrznymi (wodociągową, kanalizacyjną, gazową, centralnego ogrzewania, wentylacji mechanicznej, klimatyzacji, elektryczną, teletechniczną) oraz przyłączami: wody, kanalizacji sanitarnej, kanalizacji deszczowej, energii elektrycznej, instalacji teletechnicznej, zewnęt</w:t>
      </w:r>
      <w:r w:rsidR="007A7486">
        <w:rPr>
          <w:rFonts w:ascii="Arial Narrow" w:hAnsi="Arial Narrow" w:cstheme="minorHAnsi"/>
          <w:b/>
        </w:rPr>
        <w:t>rzną instalacją oświetleniową i </w:t>
      </w:r>
      <w:r w:rsidRPr="007A7486">
        <w:rPr>
          <w:rFonts w:ascii="Arial Narrow" w:hAnsi="Arial Narrow" w:cstheme="minorHAnsi"/>
          <w:b/>
        </w:rPr>
        <w:t>miejscami postojowymi oraz przełożeniem przyłącza kanalizac</w:t>
      </w:r>
      <w:r w:rsidR="007A7486">
        <w:rPr>
          <w:rFonts w:ascii="Arial Narrow" w:hAnsi="Arial Narrow" w:cstheme="minorHAnsi"/>
          <w:b/>
        </w:rPr>
        <w:t>ji deszczowej w Jasionce wraz z </w:t>
      </w:r>
      <w:r w:rsidRPr="007A7486">
        <w:rPr>
          <w:rFonts w:ascii="Arial Narrow" w:hAnsi="Arial Narrow" w:cstheme="minorHAnsi"/>
          <w:b/>
        </w:rPr>
        <w:t>wyposażeniem części gastronomicznej</w:t>
      </w:r>
      <w:r w:rsidR="007A7486">
        <w:rPr>
          <w:rFonts w:ascii="Arial Narrow" w:hAnsi="Arial Narrow" w:cstheme="minorHAnsi"/>
          <w:b/>
        </w:rPr>
        <w:t xml:space="preserve">. </w:t>
      </w:r>
    </w:p>
    <w:p w:rsidR="0029476D" w:rsidRPr="007A7486" w:rsidRDefault="0029476D" w:rsidP="0029476D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 w:rsidRPr="007A7486">
        <w:rPr>
          <w:rFonts w:ascii="Arial Narrow" w:hAnsi="Arial Narrow" w:cs="Arial"/>
          <w:b/>
          <w:bCs/>
        </w:rPr>
        <w:t xml:space="preserve">Znak sprawy </w:t>
      </w:r>
      <w:r w:rsidRPr="007A7486">
        <w:rPr>
          <w:rFonts w:ascii="Arial Narrow" w:hAnsi="Arial Narrow"/>
          <w:b/>
        </w:rPr>
        <w:t xml:space="preserve">nr ZP 55/2020/PPNT 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postępowania)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/>
          <w:strike/>
        </w:rPr>
      </w:pP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/>
        </w:rPr>
        <w:t>Rzeszowska Agencja Rozwoju Regionalnego Spółka Akcyjna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adres: ul. Szopena 51, 35-959 Rzeszów</w:t>
      </w:r>
    </w:p>
    <w:p w:rsidR="0029476D" w:rsidRDefault="0029476D" w:rsidP="0029476D">
      <w:pPr>
        <w:autoSpaceDE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KRS 0000008207, NIP 813-00-10-538, Regon 690260330</w:t>
      </w:r>
    </w:p>
    <w:p w:rsidR="0029476D" w:rsidRDefault="0029476D" w:rsidP="0029476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(oznaczenie zamawiającego), </w:t>
      </w: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</w:rPr>
      </w:pPr>
    </w:p>
    <w:p w:rsidR="0029476D" w:rsidRDefault="0029476D" w:rsidP="002947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co następuje: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</w:rPr>
      </w:pPr>
    </w:p>
    <w:p w:rsidR="0029476D" w:rsidRDefault="0029476D" w:rsidP="0029476D">
      <w:pPr>
        <w:shd w:val="clear" w:color="auto" w:fill="BFBF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9476D" w:rsidRDefault="0029476D" w:rsidP="0029476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9476D" w:rsidRDefault="0029476D" w:rsidP="0029476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24 ust 1 pkt 12-23 ustawy Prawo zamówień publicznych.</w:t>
      </w:r>
    </w:p>
    <w:p w:rsidR="0029476D" w:rsidRDefault="0029476D" w:rsidP="0029476D">
      <w:p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Oświadczam, że nie podlegam wykluczeniu z postępowania na podstawie art. 24 ust. 5 pkt 1 -  pkt 4 ustawy Prawo zamówień publicznych</w:t>
      </w:r>
      <w:r>
        <w:rPr>
          <w:rFonts w:ascii="Arial" w:hAnsi="Arial" w:cs="Arial"/>
          <w:sz w:val="16"/>
          <w:szCs w:val="16"/>
        </w:rPr>
        <w:t>.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 art. 24 ust. 1 pkt 13-14, 16-20 lub art. 24 ust. 5 </w:t>
      </w:r>
      <w:r w:rsidR="00174B13">
        <w:rPr>
          <w:rFonts w:ascii="Times New Roman" w:hAnsi="Times New Roman"/>
          <w:i/>
          <w:sz w:val="18"/>
          <w:szCs w:val="18"/>
        </w:rPr>
        <w:t xml:space="preserve">pkt 1-4 </w:t>
      </w:r>
      <w:r>
        <w:rPr>
          <w:rFonts w:ascii="Times New Roman" w:hAnsi="Times New Roman"/>
          <w:i/>
          <w:sz w:val="18"/>
          <w:szCs w:val="18"/>
        </w:rPr>
        <w:t>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…………………………………………………………........................……………………………..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b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 się w niniejszym postępowaniu, 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i/>
        </w:rPr>
      </w:pPr>
    </w:p>
    <w:p w:rsidR="0029476D" w:rsidRDefault="0029476D" w:rsidP="0029476D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b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76D" w:rsidRDefault="0029476D" w:rsidP="002947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476D" w:rsidRDefault="0029476D" w:rsidP="002947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9476D" w:rsidRDefault="0029476D" w:rsidP="0029476D">
      <w:pPr>
        <w:autoSpaceDN w:val="0"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F1434F" w:rsidRPr="00740E33" w:rsidRDefault="00F1434F" w:rsidP="00740E33">
      <w:pPr>
        <w:spacing w:after="0" w:line="240" w:lineRule="auto"/>
        <w:rPr>
          <w:rFonts w:ascii="Arial Narrow" w:hAnsi="Arial Narrow"/>
          <w:color w:val="7030A0"/>
        </w:rPr>
      </w:pPr>
    </w:p>
    <w:sectPr w:rsidR="00F1434F" w:rsidRPr="00740E33" w:rsidSect="00374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9A" w:rsidRDefault="00B6009A" w:rsidP="00DF5833">
      <w:pPr>
        <w:spacing w:after="0" w:line="240" w:lineRule="auto"/>
      </w:pPr>
      <w:r>
        <w:separator/>
      </w:r>
    </w:p>
  </w:endnote>
  <w:end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F4" w:rsidRPr="00DF5833" w:rsidRDefault="006D6EF4">
    <w:pPr>
      <w:pStyle w:val="Stopka"/>
      <w:rPr>
        <w:sz w:val="18"/>
        <w:szCs w:val="18"/>
      </w:rPr>
    </w:pPr>
    <w:r>
      <w:rPr>
        <w:sz w:val="18"/>
        <w:szCs w:val="18"/>
      </w:rPr>
      <w:t xml:space="preserve">Przedmiot umowy „Budowa Podkarpackiego Parku Biznesowego” finansowany </w:t>
    </w:r>
    <w:r w:rsidRPr="00DF5833">
      <w:rPr>
        <w:sz w:val="18"/>
        <w:szCs w:val="18"/>
      </w:rPr>
      <w:t>jest z Europejskiego Funduszu Rozwoju Regionalnego i budż</w:t>
    </w:r>
    <w:r>
      <w:rPr>
        <w:sz w:val="18"/>
        <w:szCs w:val="18"/>
      </w:rPr>
      <w:t>etu państwa</w:t>
    </w:r>
    <w:r w:rsidRPr="00DF5833">
      <w:rPr>
        <w:sz w:val="18"/>
        <w:szCs w:val="18"/>
      </w:rPr>
      <w:t xml:space="preserve"> w ramach Programu Opera</w:t>
    </w:r>
    <w:r>
      <w:rPr>
        <w:sz w:val="18"/>
        <w:szCs w:val="18"/>
      </w:rPr>
      <w:t>cyjnego Województwa Podkarpackiego 2014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– 2020</w:t>
    </w:r>
    <w:r w:rsidRPr="00DF5833">
      <w:rPr>
        <w:sz w:val="18"/>
        <w:szCs w:val="18"/>
      </w:rPr>
      <w:t>, Oś Priorytetowa I</w:t>
    </w:r>
    <w:r>
      <w:rPr>
        <w:sz w:val="18"/>
        <w:szCs w:val="18"/>
      </w:rPr>
      <w:t xml:space="preserve"> - Konkurencyjna i innowacyjna gospodarka. Działanie 1.3</w:t>
    </w:r>
    <w:r w:rsidRPr="00DF5833">
      <w:rPr>
        <w:sz w:val="18"/>
        <w:szCs w:val="18"/>
      </w:rPr>
      <w:t xml:space="preserve"> </w:t>
    </w:r>
    <w:r>
      <w:rPr>
        <w:sz w:val="18"/>
        <w:szCs w:val="18"/>
      </w:rPr>
      <w:t>Promowanie przedsiębiorczości</w:t>
    </w:r>
    <w:r w:rsidRPr="00DF5833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9A" w:rsidRDefault="00B6009A" w:rsidP="00DF5833">
      <w:pPr>
        <w:spacing w:after="0" w:line="240" w:lineRule="auto"/>
      </w:pPr>
      <w:r>
        <w:separator/>
      </w:r>
    </w:p>
  </w:footnote>
  <w:footnote w:type="continuationSeparator" w:id="0">
    <w:p w:rsidR="00B6009A" w:rsidRDefault="00B6009A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3755452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D6EF4" w:rsidRDefault="00930EB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30EB1">
          <w:rPr>
            <w:rFonts w:ascii="Times New Roman" w:hAnsi="Times New Roman" w:cs="Times New Roman"/>
            <w:i/>
            <w:color w:val="808080" w:themeColor="background1" w:themeShade="80"/>
            <w:spacing w:val="60"/>
            <w:sz w:val="20"/>
            <w:szCs w:val="20"/>
          </w:rPr>
          <w:t>ZP 55/2020/PPNT</w:t>
        </w:r>
        <w:r>
          <w:rPr>
            <w:color w:val="808080" w:themeColor="background1" w:themeShade="80"/>
            <w:spacing w:val="60"/>
          </w:rPr>
          <w:t xml:space="preserve">                                                 </w:t>
        </w:r>
        <w:r w:rsidR="006D6EF4">
          <w:rPr>
            <w:color w:val="808080" w:themeColor="background1" w:themeShade="80"/>
            <w:spacing w:val="60"/>
          </w:rPr>
          <w:t>Strona</w:t>
        </w:r>
        <w:r w:rsidR="006D6EF4">
          <w:t xml:space="preserve"> | </w:t>
        </w:r>
        <w:r w:rsidR="00DD299F" w:rsidRPr="00DD299F">
          <w:fldChar w:fldCharType="begin"/>
        </w:r>
        <w:r w:rsidR="006D6EF4">
          <w:instrText>PAGE   \* MERGEFORMAT</w:instrText>
        </w:r>
        <w:r w:rsidR="00DD299F" w:rsidRPr="00DD299F">
          <w:fldChar w:fldCharType="separate"/>
        </w:r>
        <w:r w:rsidR="00FF0226" w:rsidRPr="00FF0226">
          <w:rPr>
            <w:b/>
            <w:bCs/>
            <w:noProof/>
          </w:rPr>
          <w:t>1</w:t>
        </w:r>
        <w:r w:rsidR="00DD299F">
          <w:rPr>
            <w:b/>
            <w:bCs/>
          </w:rPr>
          <w:fldChar w:fldCharType="end"/>
        </w:r>
      </w:p>
    </w:sdtContent>
  </w:sdt>
  <w:p w:rsidR="006D6EF4" w:rsidRPr="007841BD" w:rsidRDefault="006D6EF4" w:rsidP="00930EB1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D44FC"/>
    <w:multiLevelType w:val="hybridMultilevel"/>
    <w:tmpl w:val="D7267D28"/>
    <w:lvl w:ilvl="0" w:tplc="E7FC66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24F02"/>
    <w:multiLevelType w:val="hybridMultilevel"/>
    <w:tmpl w:val="50C031EE"/>
    <w:lvl w:ilvl="0" w:tplc="05EA5B2A">
      <w:start w:val="1"/>
      <w:numFmt w:val="decimal"/>
      <w:lvlText w:val="%1."/>
      <w:lvlJc w:val="left"/>
      <w:pPr>
        <w:ind w:left="791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74DC7D88"/>
    <w:multiLevelType w:val="hybridMultilevel"/>
    <w:tmpl w:val="8DF2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3"/>
    <w:rsid w:val="0004238F"/>
    <w:rsid w:val="0008280E"/>
    <w:rsid w:val="000C3EC3"/>
    <w:rsid w:val="000F6837"/>
    <w:rsid w:val="00132397"/>
    <w:rsid w:val="00174B13"/>
    <w:rsid w:val="00182F3E"/>
    <w:rsid w:val="00193E25"/>
    <w:rsid w:val="00212FAB"/>
    <w:rsid w:val="00254400"/>
    <w:rsid w:val="0026536B"/>
    <w:rsid w:val="0029476D"/>
    <w:rsid w:val="002C0FB5"/>
    <w:rsid w:val="00333EA4"/>
    <w:rsid w:val="003567F0"/>
    <w:rsid w:val="00374B9B"/>
    <w:rsid w:val="003F174E"/>
    <w:rsid w:val="0042761C"/>
    <w:rsid w:val="00434EF7"/>
    <w:rsid w:val="004603B7"/>
    <w:rsid w:val="0046613E"/>
    <w:rsid w:val="004F37F5"/>
    <w:rsid w:val="00522A21"/>
    <w:rsid w:val="00522B2E"/>
    <w:rsid w:val="005C08FE"/>
    <w:rsid w:val="006240B5"/>
    <w:rsid w:val="00657406"/>
    <w:rsid w:val="00681BC1"/>
    <w:rsid w:val="006B3A73"/>
    <w:rsid w:val="006D6EF4"/>
    <w:rsid w:val="006D7908"/>
    <w:rsid w:val="006E0ECC"/>
    <w:rsid w:val="006E6D97"/>
    <w:rsid w:val="00740E33"/>
    <w:rsid w:val="007841BD"/>
    <w:rsid w:val="007A7486"/>
    <w:rsid w:val="007A7EAC"/>
    <w:rsid w:val="00851A7F"/>
    <w:rsid w:val="0087425D"/>
    <w:rsid w:val="00890975"/>
    <w:rsid w:val="009068B2"/>
    <w:rsid w:val="00930EB1"/>
    <w:rsid w:val="00975693"/>
    <w:rsid w:val="0099316A"/>
    <w:rsid w:val="009A04A2"/>
    <w:rsid w:val="00A35799"/>
    <w:rsid w:val="00AD2398"/>
    <w:rsid w:val="00B37AA0"/>
    <w:rsid w:val="00B426EE"/>
    <w:rsid w:val="00B6009A"/>
    <w:rsid w:val="00BE132F"/>
    <w:rsid w:val="00C1275D"/>
    <w:rsid w:val="00C31F84"/>
    <w:rsid w:val="00C730FE"/>
    <w:rsid w:val="00C966FE"/>
    <w:rsid w:val="00CF3950"/>
    <w:rsid w:val="00D12EDC"/>
    <w:rsid w:val="00DA2D2B"/>
    <w:rsid w:val="00DD299F"/>
    <w:rsid w:val="00DD5693"/>
    <w:rsid w:val="00DD5B1E"/>
    <w:rsid w:val="00DF5833"/>
    <w:rsid w:val="00E00B34"/>
    <w:rsid w:val="00E43C9B"/>
    <w:rsid w:val="00E47D7A"/>
    <w:rsid w:val="00E61D22"/>
    <w:rsid w:val="00F10CB1"/>
    <w:rsid w:val="00F1434F"/>
    <w:rsid w:val="00F43A63"/>
    <w:rsid w:val="00FD5B6C"/>
    <w:rsid w:val="00FE39A3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nhideWhenUsed/>
    <w:rsid w:val="00F43A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  <w:style w:type="paragraph" w:customStyle="1" w:styleId="Default">
    <w:name w:val="Default"/>
    <w:rsid w:val="00740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740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4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rsid w:val="00740E33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text">
    <w:name w:val="text"/>
    <w:uiPriority w:val="99"/>
    <w:rsid w:val="00740E33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740E33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740E33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740E33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740E33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74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F43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A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833"/>
  </w:style>
  <w:style w:type="paragraph" w:styleId="Stopka">
    <w:name w:val="footer"/>
    <w:basedOn w:val="Normalny"/>
    <w:link w:val="StopkaZnak"/>
    <w:uiPriority w:val="99"/>
    <w:unhideWhenUsed/>
    <w:rsid w:val="00DF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833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851A7F"/>
  </w:style>
  <w:style w:type="character" w:styleId="Pogrubienie">
    <w:name w:val="Strong"/>
    <w:qFormat/>
    <w:rsid w:val="006D6EF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6D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6EF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6EF4"/>
    <w:pPr>
      <w:spacing w:after="120" w:line="240" w:lineRule="auto"/>
      <w:ind w:left="357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6E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6D6EF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D6EF4"/>
    <w:rPr>
      <w:rFonts w:ascii="Consolas" w:eastAsia="Calibri" w:hAnsi="Consolas" w:cs="Times New Roman"/>
      <w:sz w:val="21"/>
      <w:szCs w:val="21"/>
      <w:lang w:val="x-none"/>
    </w:rPr>
  </w:style>
  <w:style w:type="table" w:styleId="Tabela-Siatka">
    <w:name w:val="Table Grid"/>
    <w:basedOn w:val="Standardowy"/>
    <w:uiPriority w:val="39"/>
    <w:rsid w:val="004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2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2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5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8742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7425D"/>
    <w:pPr>
      <w:shd w:val="clear" w:color="auto" w:fill="FFFFFF"/>
      <w:spacing w:after="0" w:line="240" w:lineRule="atLeast"/>
      <w:ind w:hanging="2040"/>
    </w:pPr>
  </w:style>
  <w:style w:type="character" w:styleId="Tytuksiki">
    <w:name w:val="Book Title"/>
    <w:basedOn w:val="Domylnaczcionkaakapitu"/>
    <w:uiPriority w:val="33"/>
    <w:qFormat/>
    <w:rsid w:val="0087425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alech</cp:lastModifiedBy>
  <cp:revision>2</cp:revision>
  <dcterms:created xsi:type="dcterms:W3CDTF">2020-12-30T06:43:00Z</dcterms:created>
  <dcterms:modified xsi:type="dcterms:W3CDTF">2020-12-30T06:43:00Z</dcterms:modified>
</cp:coreProperties>
</file>