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B3" w:rsidRPr="00B550CB" w:rsidRDefault="00035AB3" w:rsidP="00035AB3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B550CB">
        <w:rPr>
          <w:b/>
          <w:i/>
          <w:sz w:val="20"/>
          <w:szCs w:val="20"/>
        </w:rPr>
        <w:t>Załącznik</w:t>
      </w:r>
      <w:r>
        <w:rPr>
          <w:b/>
          <w:i/>
          <w:sz w:val="20"/>
          <w:szCs w:val="20"/>
        </w:rPr>
        <w:t xml:space="preserve"> nr 13</w:t>
      </w:r>
      <w:r w:rsidRPr="00B550CB">
        <w:rPr>
          <w:b/>
          <w:i/>
          <w:sz w:val="20"/>
          <w:szCs w:val="20"/>
        </w:rPr>
        <w:t xml:space="preserve"> do Regulaminu przyznawani</w:t>
      </w:r>
      <w:r w:rsidR="008A36E8">
        <w:rPr>
          <w:b/>
          <w:i/>
          <w:sz w:val="20"/>
          <w:szCs w:val="20"/>
        </w:rPr>
        <w:t xml:space="preserve">a środków finansowych na rozwój </w:t>
      </w:r>
      <w:r w:rsidRPr="00B550CB">
        <w:rPr>
          <w:b/>
          <w:i/>
          <w:sz w:val="20"/>
          <w:szCs w:val="20"/>
        </w:rPr>
        <w:t xml:space="preserve">przedsiębiorczości </w:t>
      </w:r>
      <w:r w:rsidR="008A36E8">
        <w:rPr>
          <w:b/>
          <w:i/>
          <w:sz w:val="20"/>
          <w:szCs w:val="20"/>
        </w:rPr>
        <w:br/>
      </w:r>
      <w:r w:rsidRPr="00B550CB">
        <w:rPr>
          <w:b/>
          <w:i/>
          <w:sz w:val="20"/>
          <w:szCs w:val="20"/>
        </w:rPr>
        <w:t>w ramach projektu „PASJA BIZNESU”</w:t>
      </w:r>
    </w:p>
    <w:p w:rsidR="005537E4" w:rsidRPr="002A3F4D" w:rsidRDefault="005537E4" w:rsidP="00E33CF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390C24">
        <w:rPr>
          <w:rFonts w:ascii="Calibri" w:eastAsia="Lucida Sans Unicode" w:hAnsi="Calibri" w:cs="Times New Roman"/>
          <w:b/>
          <w:sz w:val="20"/>
          <w:szCs w:val="20"/>
          <w:lang w:eastAsia="ar-SA"/>
        </w:rPr>
        <w:t>PASJA BIZNESU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A3F4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E33CFE" w:rsidRPr="002A3F4D" w:rsidRDefault="00E33CFE" w:rsidP="00E33CFE">
      <w:pPr>
        <w:widowControl w:val="0"/>
        <w:tabs>
          <w:tab w:val="left" w:pos="279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E33CFE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5537E4" w:rsidRPr="002A3F4D" w:rsidRDefault="005537E4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0B147D" w:rsidRPr="00E64D3C" w:rsidRDefault="000B147D" w:rsidP="000B147D">
      <w:pPr>
        <w:keepNext/>
        <w:keepLines/>
        <w:spacing w:before="200" w:after="0" w:line="240" w:lineRule="auto"/>
        <w:jc w:val="center"/>
        <w:outlineLvl w:val="1"/>
        <w:rPr>
          <w:b/>
          <w:bCs/>
          <w:iCs/>
          <w:sz w:val="28"/>
          <w:szCs w:val="28"/>
        </w:rPr>
      </w:pPr>
      <w:r w:rsidRPr="005537E4">
        <w:rPr>
          <w:b/>
          <w:bCs/>
          <w:iCs/>
          <w:sz w:val="28"/>
          <w:szCs w:val="28"/>
        </w:rPr>
        <w:t xml:space="preserve">OŚWIADCZENIE </w:t>
      </w:r>
      <w:hyperlink r:id="rId8" w:history="1">
        <w:r w:rsidR="00E64D3C" w:rsidRPr="00E64D3C">
          <w:rPr>
            <w:b/>
            <w:bCs/>
            <w:iCs/>
            <w:sz w:val="28"/>
            <w:szCs w:val="28"/>
          </w:rPr>
          <w:t xml:space="preserve"> DLA OSÓB ODCHODZĄCYCH Z KRUS NA ZUS</w:t>
        </w:r>
      </w:hyperlink>
    </w:p>
    <w:p w:rsidR="000B147D" w:rsidRPr="005537E4" w:rsidRDefault="000B147D" w:rsidP="005537E4">
      <w:pPr>
        <w:jc w:val="both"/>
        <w:rPr>
          <w:rFonts w:eastAsia="Calibri"/>
          <w:sz w:val="28"/>
          <w:szCs w:val="28"/>
          <w:lang w:eastAsia="en-US"/>
        </w:rPr>
      </w:pPr>
    </w:p>
    <w:p w:rsidR="00F90973" w:rsidRDefault="000B147D" w:rsidP="00F90973">
      <w:p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5537E4">
        <w:rPr>
          <w:rFonts w:eastAsia="Calibri"/>
          <w:sz w:val="20"/>
          <w:szCs w:val="20"/>
          <w:lang w:eastAsia="en-US"/>
        </w:rPr>
        <w:t>Ja niżej podpisany/a</w:t>
      </w:r>
    </w:p>
    <w:tbl>
      <w:tblPr>
        <w:tblW w:w="9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75"/>
      </w:tblGrid>
      <w:tr w:rsidR="00F90973" w:rsidRPr="006E560A" w:rsidTr="006F1F20">
        <w:trPr>
          <w:trHeight w:hRule="exact" w:val="454"/>
        </w:trPr>
        <w:tc>
          <w:tcPr>
            <w:tcW w:w="2480" w:type="dxa"/>
            <w:shd w:val="clear" w:color="auto" w:fill="F2F2F2" w:themeFill="background1" w:themeFillShade="F2"/>
            <w:vAlign w:val="center"/>
            <w:hideMark/>
          </w:tcPr>
          <w:p w:rsidR="00F90973" w:rsidRPr="00F90973" w:rsidRDefault="00F90973" w:rsidP="00124444">
            <w:pPr>
              <w:rPr>
                <w:i/>
                <w:sz w:val="20"/>
                <w:szCs w:val="20"/>
              </w:rPr>
            </w:pPr>
            <w:r w:rsidRPr="00F90973">
              <w:rPr>
                <w:i/>
                <w:sz w:val="20"/>
                <w:szCs w:val="20"/>
              </w:rPr>
              <w:t>Imię i nazwisko</w:t>
            </w:r>
          </w:p>
        </w:tc>
        <w:tc>
          <w:tcPr>
            <w:tcW w:w="6775" w:type="dxa"/>
            <w:vAlign w:val="center"/>
          </w:tcPr>
          <w:p w:rsidR="00F90973" w:rsidRPr="006E560A" w:rsidRDefault="00F90973" w:rsidP="00D11F6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B147D" w:rsidRPr="005537E4" w:rsidRDefault="000B147D" w:rsidP="00F90973">
      <w:p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5537E4">
        <w:rPr>
          <w:rFonts w:eastAsia="Calibri"/>
          <w:sz w:val="20"/>
          <w:szCs w:val="20"/>
          <w:lang w:eastAsia="en-US"/>
        </w:rPr>
        <w:t xml:space="preserve">                           </w:t>
      </w:r>
    </w:p>
    <w:p w:rsidR="000B147D" w:rsidRPr="005537E4" w:rsidRDefault="000B147D" w:rsidP="005537E4">
      <w:p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5537E4">
        <w:rPr>
          <w:rFonts w:eastAsia="Calibri"/>
          <w:sz w:val="20"/>
          <w:szCs w:val="20"/>
          <w:lang w:eastAsia="en-US"/>
        </w:rPr>
        <w:t xml:space="preserve">oświadczam, że w związku z rozpoczęciem prowadzenia działalności gospodarczej </w:t>
      </w:r>
    </w:p>
    <w:p w:rsidR="000B147D" w:rsidRPr="005537E4" w:rsidRDefault="000B147D" w:rsidP="005537E4">
      <w:pPr>
        <w:spacing w:after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75"/>
      </w:tblGrid>
      <w:tr w:rsidR="00F90973" w:rsidRPr="006E560A" w:rsidTr="006F1F20">
        <w:trPr>
          <w:trHeight w:hRule="exact" w:val="454"/>
        </w:trPr>
        <w:tc>
          <w:tcPr>
            <w:tcW w:w="2480" w:type="dxa"/>
            <w:shd w:val="clear" w:color="auto" w:fill="F2F2F2" w:themeFill="background1" w:themeFillShade="F2"/>
            <w:vAlign w:val="center"/>
            <w:hideMark/>
          </w:tcPr>
          <w:p w:rsidR="00F90973" w:rsidRPr="00C907BE" w:rsidRDefault="00F90973" w:rsidP="00124444">
            <w:pPr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P</w:t>
            </w:r>
            <w:r w:rsidRPr="005537E4">
              <w:rPr>
                <w:rFonts w:eastAsia="Calibri"/>
                <w:i/>
                <w:sz w:val="20"/>
                <w:szCs w:val="20"/>
                <w:lang w:eastAsia="en-US"/>
              </w:rPr>
              <w:t>ełna nazwa firmy, adres</w:t>
            </w:r>
          </w:p>
        </w:tc>
        <w:tc>
          <w:tcPr>
            <w:tcW w:w="6775" w:type="dxa"/>
            <w:vAlign w:val="center"/>
          </w:tcPr>
          <w:p w:rsidR="00F90973" w:rsidRPr="006E560A" w:rsidRDefault="00F90973" w:rsidP="00D11F6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B147D" w:rsidRPr="005537E4" w:rsidRDefault="000B147D" w:rsidP="005537E4">
      <w:pPr>
        <w:spacing w:after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0B147D" w:rsidRPr="005537E4" w:rsidRDefault="000B147D" w:rsidP="005537E4">
      <w:p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5537E4">
        <w:rPr>
          <w:rFonts w:eastAsia="Calibri"/>
          <w:sz w:val="20"/>
          <w:szCs w:val="20"/>
          <w:lang w:eastAsia="en-US"/>
        </w:rPr>
        <w:t xml:space="preserve">nie będę kontynuował/a ubezpieczenia społecznego rolników (o którym mowa w art. 5a ustawy o ubezpieczeniu społecznym rolników) i przechodzę z systemu ubezpieczeń społecznych rolników (KRUS) do ogólnego systemu ubezpieczeń (ZUS).                            </w:t>
      </w:r>
    </w:p>
    <w:p w:rsidR="000B147D" w:rsidRDefault="000B147D" w:rsidP="005537E4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lang w:eastAsia="en-US"/>
        </w:rPr>
      </w:pPr>
    </w:p>
    <w:p w:rsidR="005537E4" w:rsidRPr="005537E4" w:rsidRDefault="005537E4" w:rsidP="005537E4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lang w:eastAsia="en-US"/>
        </w:rPr>
      </w:pPr>
    </w:p>
    <w:p w:rsidR="000B147D" w:rsidRPr="005537E4" w:rsidRDefault="000B147D" w:rsidP="005537E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lang w:eastAsia="en-US"/>
        </w:rPr>
      </w:pPr>
    </w:p>
    <w:tbl>
      <w:tblPr>
        <w:tblW w:w="4865" w:type="pct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4651"/>
      </w:tblGrid>
      <w:tr w:rsidR="005537E4" w:rsidRPr="007E7ECE" w:rsidTr="00E45CC0">
        <w:tc>
          <w:tcPr>
            <w:tcW w:w="2426" w:type="pct"/>
          </w:tcPr>
          <w:p w:rsidR="005537E4" w:rsidRPr="007E7ECE" w:rsidRDefault="005537E4" w:rsidP="005537E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</w:p>
          <w:p w:rsidR="005537E4" w:rsidRPr="007E7ECE" w:rsidRDefault="005537E4" w:rsidP="005537E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</w:p>
          <w:p w:rsidR="005537E4" w:rsidRPr="007E7ECE" w:rsidRDefault="005537E4" w:rsidP="005537E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</w:p>
          <w:p w:rsidR="005537E4" w:rsidRPr="007E7ECE" w:rsidRDefault="005537E4" w:rsidP="005537E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7E7ECE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…………………………………………..</w:t>
            </w:r>
          </w:p>
          <w:p w:rsidR="005537E4" w:rsidRPr="007E7ECE" w:rsidRDefault="005537E4" w:rsidP="00BD58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7E7ECE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(</w:t>
            </w:r>
            <w:r w:rsidR="00BD58FC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m</w:t>
            </w:r>
            <w:r w:rsidRPr="007E7ECE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iejscowość, data)</w:t>
            </w:r>
          </w:p>
        </w:tc>
        <w:tc>
          <w:tcPr>
            <w:tcW w:w="2574" w:type="pct"/>
          </w:tcPr>
          <w:p w:rsidR="005537E4" w:rsidRPr="007E7ECE" w:rsidRDefault="005537E4" w:rsidP="005537E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</w:p>
          <w:p w:rsidR="005537E4" w:rsidRPr="007E7ECE" w:rsidRDefault="005537E4" w:rsidP="005537E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</w:p>
          <w:p w:rsidR="005537E4" w:rsidRPr="007E7ECE" w:rsidRDefault="005537E4" w:rsidP="005537E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</w:p>
          <w:p w:rsidR="005537E4" w:rsidRPr="007E7ECE" w:rsidRDefault="005537E4" w:rsidP="005537E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7E7ECE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…………………………………………………….</w:t>
            </w:r>
          </w:p>
          <w:p w:rsidR="005537E4" w:rsidRPr="005537E4" w:rsidRDefault="005537E4" w:rsidP="005537E4">
            <w:pPr>
              <w:pStyle w:val="Bezodstpw"/>
              <w:jc w:val="center"/>
              <w:rPr>
                <w:rFonts w:eastAsia="Lucida Sans Unicode"/>
                <w:b w:val="0"/>
                <w:i/>
                <w:color w:val="auto"/>
                <w:sz w:val="18"/>
                <w:szCs w:val="18"/>
                <w:lang w:eastAsia="en-US"/>
              </w:rPr>
            </w:pPr>
            <w:r w:rsidRPr="005537E4">
              <w:rPr>
                <w:rFonts w:eastAsia="Lucida Sans Unicode"/>
                <w:b w:val="0"/>
                <w:i/>
                <w:color w:val="auto"/>
                <w:sz w:val="18"/>
                <w:szCs w:val="18"/>
                <w:lang w:eastAsia="en-US"/>
              </w:rPr>
              <w:t xml:space="preserve">(podpis i pieczęć                                                                       </w:t>
            </w:r>
            <w:r>
              <w:rPr>
                <w:rFonts w:eastAsia="Lucida Sans Unicode"/>
                <w:b w:val="0"/>
                <w:i/>
                <w:color w:val="auto"/>
                <w:sz w:val="18"/>
                <w:szCs w:val="18"/>
                <w:lang w:eastAsia="en-US"/>
              </w:rPr>
              <w:t xml:space="preserve">                  </w:t>
            </w:r>
            <w:r w:rsidRPr="005537E4">
              <w:rPr>
                <w:rFonts w:eastAsia="Lucida Sans Unicode"/>
                <w:b w:val="0"/>
                <w:i/>
                <w:color w:val="auto"/>
                <w:sz w:val="18"/>
                <w:szCs w:val="18"/>
                <w:lang w:eastAsia="en-US"/>
              </w:rPr>
              <w:t>Uczestnika/Uczestniczki projektu</w:t>
            </w:r>
            <w:r w:rsidRPr="007E7ECE">
              <w:rPr>
                <w:rFonts w:eastAsia="Lucida Sans Unicode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C56B47" w:rsidRPr="005537E4" w:rsidRDefault="00C56B47" w:rsidP="005537E4">
      <w:pPr>
        <w:widowControl w:val="0"/>
        <w:suppressAutoHyphens/>
        <w:autoSpaceDE w:val="0"/>
        <w:spacing w:after="0" w:line="240" w:lineRule="auto"/>
        <w:jc w:val="both"/>
      </w:pPr>
    </w:p>
    <w:sectPr w:rsidR="00C56B47" w:rsidRPr="005537E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04" w:rsidRDefault="00F63B04">
      <w:pPr>
        <w:spacing w:after="0" w:line="240" w:lineRule="auto"/>
      </w:pPr>
      <w:r>
        <w:separator/>
      </w:r>
    </w:p>
  </w:endnote>
  <w:endnote w:type="continuationSeparator" w:id="0">
    <w:p w:rsidR="00F63B04" w:rsidRDefault="00F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4C4BE6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4C4BE6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E1510A" w:rsidP="00E1510A">
    <w:pPr>
      <w:jc w:val="center"/>
    </w:pPr>
    <w:r w:rsidRPr="00A178AE">
      <w:rPr>
        <w:noProof/>
      </w:rPr>
      <w:drawing>
        <wp:inline distT="0" distB="0" distL="0" distR="0" wp14:anchorId="412E80EE" wp14:editId="30150593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04" w:rsidRDefault="00F63B04">
      <w:pPr>
        <w:spacing w:after="0" w:line="240" w:lineRule="auto"/>
      </w:pPr>
      <w:r>
        <w:separator/>
      </w:r>
    </w:p>
  </w:footnote>
  <w:footnote w:type="continuationSeparator" w:id="0">
    <w:p w:rsidR="00F63B04" w:rsidRDefault="00F6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23BF4"/>
    <w:rsid w:val="00035AB3"/>
    <w:rsid w:val="00097892"/>
    <w:rsid w:val="000B147D"/>
    <w:rsid w:val="00124444"/>
    <w:rsid w:val="00135243"/>
    <w:rsid w:val="001406F4"/>
    <w:rsid w:val="00186EF9"/>
    <w:rsid w:val="001E3D50"/>
    <w:rsid w:val="00256AF6"/>
    <w:rsid w:val="00281D3C"/>
    <w:rsid w:val="002F79C7"/>
    <w:rsid w:val="00390C24"/>
    <w:rsid w:val="003C0E4E"/>
    <w:rsid w:val="004725C0"/>
    <w:rsid w:val="00494CE9"/>
    <w:rsid w:val="004C4BE6"/>
    <w:rsid w:val="004E375C"/>
    <w:rsid w:val="005537E4"/>
    <w:rsid w:val="006800E3"/>
    <w:rsid w:val="0069067E"/>
    <w:rsid w:val="006C552A"/>
    <w:rsid w:val="006F1F20"/>
    <w:rsid w:val="007A3F2A"/>
    <w:rsid w:val="007A429E"/>
    <w:rsid w:val="007B6735"/>
    <w:rsid w:val="007E74B0"/>
    <w:rsid w:val="007F3D82"/>
    <w:rsid w:val="008323A1"/>
    <w:rsid w:val="00846BBD"/>
    <w:rsid w:val="00854E37"/>
    <w:rsid w:val="008A36E8"/>
    <w:rsid w:val="00900F75"/>
    <w:rsid w:val="009333A1"/>
    <w:rsid w:val="00956F15"/>
    <w:rsid w:val="00974F18"/>
    <w:rsid w:val="009B2EE4"/>
    <w:rsid w:val="009B5894"/>
    <w:rsid w:val="009D6B53"/>
    <w:rsid w:val="00A34A5C"/>
    <w:rsid w:val="00AC3127"/>
    <w:rsid w:val="00B23B0B"/>
    <w:rsid w:val="00B4470D"/>
    <w:rsid w:val="00B7385E"/>
    <w:rsid w:val="00BD054E"/>
    <w:rsid w:val="00BD58FC"/>
    <w:rsid w:val="00BF7A6F"/>
    <w:rsid w:val="00C43CE7"/>
    <w:rsid w:val="00C56B47"/>
    <w:rsid w:val="00CB034E"/>
    <w:rsid w:val="00D319F4"/>
    <w:rsid w:val="00DD6131"/>
    <w:rsid w:val="00E1510A"/>
    <w:rsid w:val="00E23F14"/>
    <w:rsid w:val="00E33CFE"/>
    <w:rsid w:val="00E64D3C"/>
    <w:rsid w:val="00E72516"/>
    <w:rsid w:val="00EB095E"/>
    <w:rsid w:val="00F63B04"/>
    <w:rsid w:val="00F71605"/>
    <w:rsid w:val="00F8521D"/>
    <w:rsid w:val="00F90973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2E3E-C330-4DA8-B966-E2E6BE5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pomysludosukcesu.pl/wp-content/uploads/2020/04/O%C5%9Bwiadczenie-dla-os%C3%B3b-odchodacych-z-KRUS-na-ZUS-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1BE3-F3F9-4795-8634-E7F2AF10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2021-04-09T06:08:00Z</cp:lastPrinted>
  <dcterms:created xsi:type="dcterms:W3CDTF">2021-04-12T10:40:00Z</dcterms:created>
  <dcterms:modified xsi:type="dcterms:W3CDTF">2021-04-12T10:40:00Z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