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78853" w14:textId="3FB02540" w:rsidR="002A05A0" w:rsidRPr="00CA4D55" w:rsidRDefault="002A05A0" w:rsidP="00CA4D55">
      <w:pPr>
        <w:spacing w:line="240" w:lineRule="auto"/>
        <w:ind w:left="360"/>
        <w:jc w:val="both"/>
        <w:rPr>
          <w:b/>
          <w:sz w:val="24"/>
        </w:rPr>
      </w:pPr>
      <w:r w:rsidRPr="009C6800">
        <w:rPr>
          <w:b/>
        </w:rPr>
        <w:t xml:space="preserve">Rzeszowska Agencja Rozwoju Regionalnego S.A. poszukuje osoby na stanowisko </w:t>
      </w:r>
      <w:r w:rsidR="00B06ABD" w:rsidRPr="00B06ABD">
        <w:rPr>
          <w:b/>
        </w:rPr>
        <w:t>Konsultant - Doradca kluczowy</w:t>
      </w:r>
      <w:r w:rsidR="00B06ABD">
        <w:rPr>
          <w:b/>
        </w:rPr>
        <w:t xml:space="preserve"> </w:t>
      </w:r>
      <w:r w:rsidR="001A315E">
        <w:rPr>
          <w:b/>
        </w:rPr>
        <w:t xml:space="preserve">w </w:t>
      </w:r>
      <w:r w:rsidR="00B06ABD">
        <w:rPr>
          <w:b/>
        </w:rPr>
        <w:t>Rzeszowskim Ośrodku Wsparcia Ekonomii Społecznej</w:t>
      </w:r>
    </w:p>
    <w:p w14:paraId="25D5BC1C" w14:textId="77777777" w:rsidR="006D673B" w:rsidRPr="00D51F56" w:rsidRDefault="006D673B" w:rsidP="00D51F56">
      <w:pPr>
        <w:spacing w:line="240" w:lineRule="auto"/>
        <w:jc w:val="both"/>
      </w:pPr>
    </w:p>
    <w:p w14:paraId="139E3D7D" w14:textId="77777777" w:rsidR="002A05A0" w:rsidRPr="00D51F56" w:rsidRDefault="002A05A0" w:rsidP="00D51F56">
      <w:pPr>
        <w:spacing w:line="240" w:lineRule="auto"/>
        <w:jc w:val="both"/>
        <w:rPr>
          <w:b/>
        </w:rPr>
      </w:pPr>
      <w:r w:rsidRPr="00D51F56">
        <w:rPr>
          <w:b/>
        </w:rPr>
        <w:t>Miejsce pracy:</w:t>
      </w:r>
    </w:p>
    <w:p w14:paraId="6DD33EBB" w14:textId="77777777" w:rsidR="00AD4299" w:rsidRPr="00AD4299" w:rsidRDefault="00AD4299" w:rsidP="00AD4299">
      <w:pPr>
        <w:pStyle w:val="Akapitzlist"/>
        <w:numPr>
          <w:ilvl w:val="0"/>
          <w:numId w:val="34"/>
        </w:numPr>
        <w:spacing w:after="120"/>
        <w:rPr>
          <w:rFonts w:cstheme="minorHAnsi"/>
          <w:bCs/>
        </w:rPr>
      </w:pPr>
      <w:r w:rsidRPr="00AD4299">
        <w:rPr>
          <w:rFonts w:cstheme="minorHAnsi"/>
          <w:bCs/>
        </w:rPr>
        <w:t xml:space="preserve">ul. Szopena 51, 35-959 Rzeszów </w:t>
      </w:r>
    </w:p>
    <w:p w14:paraId="5C1A7DE6" w14:textId="77777777" w:rsidR="00AD4299" w:rsidRPr="00AD4299" w:rsidRDefault="00AD4299" w:rsidP="00AD4299">
      <w:pPr>
        <w:pStyle w:val="Akapitzlist"/>
        <w:numPr>
          <w:ilvl w:val="0"/>
          <w:numId w:val="34"/>
        </w:numPr>
        <w:spacing w:after="120"/>
        <w:rPr>
          <w:rFonts w:cstheme="minorHAnsi"/>
          <w:bCs/>
        </w:rPr>
      </w:pPr>
      <w:r w:rsidRPr="00AD4299">
        <w:rPr>
          <w:rFonts w:cstheme="minorHAnsi"/>
          <w:bCs/>
        </w:rPr>
        <w:t xml:space="preserve">oraz obszar realizacji zadań w subregionie I – obejmującym miasto Rzeszów, powiat rzeszowski, kolbuszowski, niżański, stalowowolski. </w:t>
      </w:r>
    </w:p>
    <w:p w14:paraId="600070EF" w14:textId="77777777" w:rsidR="002A05A0" w:rsidRPr="00D51F56" w:rsidRDefault="002A05A0" w:rsidP="00D51F56">
      <w:pPr>
        <w:spacing w:line="240" w:lineRule="auto"/>
        <w:jc w:val="both"/>
        <w:rPr>
          <w:b/>
        </w:rPr>
      </w:pPr>
      <w:r w:rsidRPr="00D51F56">
        <w:rPr>
          <w:b/>
        </w:rPr>
        <w:t>Zadania na stanowisku:</w:t>
      </w:r>
    </w:p>
    <w:p w14:paraId="1E342676" w14:textId="59EC0281" w:rsidR="00AD4299" w:rsidRPr="00AD4299" w:rsidRDefault="00AD4299" w:rsidP="00AD4299">
      <w:pPr>
        <w:pStyle w:val="Akapitzlist"/>
        <w:numPr>
          <w:ilvl w:val="0"/>
          <w:numId w:val="36"/>
        </w:numPr>
        <w:spacing w:line="240" w:lineRule="auto"/>
        <w:jc w:val="both"/>
        <w:rPr>
          <w:rFonts w:cs="Times New Roman"/>
          <w:szCs w:val="20"/>
        </w:rPr>
      </w:pPr>
      <w:r w:rsidRPr="00AD4299">
        <w:rPr>
          <w:rFonts w:cs="Times New Roman"/>
          <w:szCs w:val="20"/>
        </w:rPr>
        <w:t>Rozpoznanie potrzeb klienta/ potrzeb i oczekiwań wsparcia, w oparciu o nie przygotowanie procesu indywidualnego prowadzenia klienta oraz bieżące przeprowadzanie oceny tego procesu.</w:t>
      </w:r>
    </w:p>
    <w:p w14:paraId="51B44493" w14:textId="57518298" w:rsidR="00AD4299" w:rsidRPr="00AD4299" w:rsidRDefault="00AD4299" w:rsidP="00AD4299">
      <w:pPr>
        <w:pStyle w:val="Akapitzlist"/>
        <w:numPr>
          <w:ilvl w:val="0"/>
          <w:numId w:val="36"/>
        </w:numPr>
        <w:spacing w:line="240" w:lineRule="auto"/>
        <w:jc w:val="both"/>
        <w:rPr>
          <w:rFonts w:cs="Times New Roman"/>
          <w:szCs w:val="20"/>
        </w:rPr>
      </w:pPr>
      <w:r w:rsidRPr="00AD4299">
        <w:rPr>
          <w:rFonts w:cs="Times New Roman"/>
          <w:szCs w:val="20"/>
        </w:rPr>
        <w:t xml:space="preserve">Przygotowanie procesu doradczego, który będzie uwzględniał rozwój PES/PS. </w:t>
      </w:r>
    </w:p>
    <w:p w14:paraId="0BB78EBA" w14:textId="755F0516" w:rsidR="00AD4299" w:rsidRPr="00AD4299" w:rsidRDefault="00AD4299" w:rsidP="00AD4299">
      <w:pPr>
        <w:pStyle w:val="Akapitzlist"/>
        <w:numPr>
          <w:ilvl w:val="0"/>
          <w:numId w:val="36"/>
        </w:numPr>
        <w:spacing w:line="240" w:lineRule="auto"/>
        <w:jc w:val="both"/>
        <w:rPr>
          <w:rFonts w:cs="Times New Roman"/>
          <w:szCs w:val="20"/>
        </w:rPr>
      </w:pPr>
      <w:r w:rsidRPr="00AD4299">
        <w:rPr>
          <w:rFonts w:cs="Times New Roman"/>
          <w:szCs w:val="20"/>
        </w:rPr>
        <w:t>Prowadzenie doradztwa i szkoleń w zakresie tworzenia i funkcjonowania PES.</w:t>
      </w:r>
    </w:p>
    <w:p w14:paraId="1BEB2873" w14:textId="33EBE734" w:rsidR="00AD4299" w:rsidRPr="00AD4299" w:rsidRDefault="00AD4299" w:rsidP="00AD4299">
      <w:pPr>
        <w:pStyle w:val="Akapitzlist"/>
        <w:numPr>
          <w:ilvl w:val="0"/>
          <w:numId w:val="36"/>
        </w:numPr>
        <w:spacing w:line="240" w:lineRule="auto"/>
        <w:jc w:val="both"/>
        <w:rPr>
          <w:rFonts w:cs="Times New Roman"/>
          <w:szCs w:val="20"/>
        </w:rPr>
      </w:pPr>
      <w:r w:rsidRPr="00AD4299">
        <w:rPr>
          <w:rFonts w:cs="Times New Roman"/>
          <w:szCs w:val="20"/>
        </w:rPr>
        <w:t>Przygotowanie PES do przekształcenia w PS.</w:t>
      </w:r>
    </w:p>
    <w:p w14:paraId="277B8411" w14:textId="2C60A531" w:rsidR="00AD4299" w:rsidRPr="00AD4299" w:rsidRDefault="00AD4299" w:rsidP="00AD4299">
      <w:pPr>
        <w:pStyle w:val="Akapitzlist"/>
        <w:numPr>
          <w:ilvl w:val="0"/>
          <w:numId w:val="36"/>
        </w:numPr>
        <w:spacing w:line="240" w:lineRule="auto"/>
        <w:jc w:val="both"/>
        <w:rPr>
          <w:rFonts w:cs="Times New Roman"/>
          <w:szCs w:val="20"/>
        </w:rPr>
      </w:pPr>
      <w:r w:rsidRPr="00AD4299">
        <w:rPr>
          <w:rFonts w:cs="Times New Roman"/>
          <w:szCs w:val="20"/>
        </w:rPr>
        <w:t>Inicjowanie i wspieranie powstawania grup osób i instytucji, zamierzających rozpocząć działalność w formie PES, zawiązywanie i rozwój partnerstw, sieci współpracy podmiotów w celu rozwoju PES i PS.</w:t>
      </w:r>
    </w:p>
    <w:p w14:paraId="4886542C" w14:textId="5A033F54" w:rsidR="00AD4299" w:rsidRPr="00AD4299" w:rsidRDefault="00AD4299" w:rsidP="00AD4299">
      <w:pPr>
        <w:pStyle w:val="Akapitzlist"/>
        <w:numPr>
          <w:ilvl w:val="0"/>
          <w:numId w:val="36"/>
        </w:numPr>
        <w:spacing w:line="240" w:lineRule="auto"/>
        <w:jc w:val="both"/>
        <w:rPr>
          <w:rFonts w:cs="Times New Roman"/>
          <w:szCs w:val="20"/>
        </w:rPr>
      </w:pPr>
      <w:r w:rsidRPr="00AD4299">
        <w:rPr>
          <w:rFonts w:cs="Times New Roman"/>
          <w:szCs w:val="20"/>
        </w:rPr>
        <w:t>Opracowanie indywidualnych ścieżek rozwoju dla grup inicjatywnych i PES.</w:t>
      </w:r>
    </w:p>
    <w:p w14:paraId="6457E736" w14:textId="665BD47B" w:rsidR="00AD4299" w:rsidRPr="00AD4299" w:rsidRDefault="00AD4299" w:rsidP="00AD4299">
      <w:pPr>
        <w:pStyle w:val="Akapitzlist"/>
        <w:numPr>
          <w:ilvl w:val="0"/>
          <w:numId w:val="36"/>
        </w:numPr>
        <w:spacing w:line="240" w:lineRule="auto"/>
        <w:jc w:val="both"/>
        <w:rPr>
          <w:rFonts w:cs="Times New Roman"/>
          <w:szCs w:val="20"/>
        </w:rPr>
      </w:pPr>
      <w:r w:rsidRPr="00AD4299">
        <w:rPr>
          <w:rFonts w:cs="Times New Roman"/>
          <w:szCs w:val="20"/>
        </w:rPr>
        <w:t>Wspieranie budowania lokalnych partnerstw i porozumień na rzecz rozwoju ES.</w:t>
      </w:r>
    </w:p>
    <w:p w14:paraId="1B4DEA8C" w14:textId="6B388E01" w:rsidR="00AD4299" w:rsidRPr="00AD4299" w:rsidRDefault="00AD4299" w:rsidP="00AD4299">
      <w:pPr>
        <w:pStyle w:val="Akapitzlist"/>
        <w:numPr>
          <w:ilvl w:val="0"/>
          <w:numId w:val="36"/>
        </w:numPr>
        <w:spacing w:line="240" w:lineRule="auto"/>
        <w:jc w:val="both"/>
        <w:rPr>
          <w:rFonts w:cs="Times New Roman"/>
          <w:szCs w:val="20"/>
        </w:rPr>
      </w:pPr>
      <w:r w:rsidRPr="00AD4299">
        <w:rPr>
          <w:rFonts w:cs="Times New Roman"/>
          <w:szCs w:val="20"/>
        </w:rPr>
        <w:t>Współpraca z JST, przede wszystkim z PUP, OPS itp.</w:t>
      </w:r>
    </w:p>
    <w:p w14:paraId="172BADDE" w14:textId="0DA97BEA" w:rsidR="00AD4299" w:rsidRPr="00AD4299" w:rsidRDefault="00AD4299" w:rsidP="00AD4299">
      <w:pPr>
        <w:pStyle w:val="Akapitzlist"/>
        <w:numPr>
          <w:ilvl w:val="0"/>
          <w:numId w:val="36"/>
        </w:numPr>
        <w:spacing w:line="240" w:lineRule="auto"/>
        <w:jc w:val="both"/>
        <w:rPr>
          <w:rFonts w:cs="Times New Roman"/>
          <w:szCs w:val="20"/>
        </w:rPr>
      </w:pPr>
      <w:r w:rsidRPr="00AD4299">
        <w:rPr>
          <w:rFonts w:cs="Times New Roman"/>
          <w:szCs w:val="20"/>
        </w:rPr>
        <w:t>Doradztwo w kwestii ustawy o działalności pożytku publicznym i wolontariacie, ustawy o spółdzielniach socjalnych, ustawy prawo zamówień publicznych, Krajowego Programu Rozwoju Ekonomii Społecznej oraz Regionalnego Programu Rozwoju Ekonomii Społecznej.</w:t>
      </w:r>
    </w:p>
    <w:p w14:paraId="01B9C930" w14:textId="0DBE61DE" w:rsidR="00AD4299" w:rsidRPr="00AD4299" w:rsidRDefault="00AD4299" w:rsidP="00AD4299">
      <w:pPr>
        <w:pStyle w:val="Akapitzlist"/>
        <w:numPr>
          <w:ilvl w:val="0"/>
          <w:numId w:val="36"/>
        </w:numPr>
        <w:spacing w:line="240" w:lineRule="auto"/>
        <w:jc w:val="both"/>
        <w:rPr>
          <w:rFonts w:cs="Times New Roman"/>
          <w:szCs w:val="20"/>
        </w:rPr>
      </w:pPr>
      <w:r w:rsidRPr="00AD4299">
        <w:rPr>
          <w:rFonts w:cs="Times New Roman"/>
          <w:szCs w:val="20"/>
        </w:rPr>
        <w:t>Samodzielne przeprowadzanie analizy potrzeb wsparcia oraz oczekiwania klienta, dla którego prowadzony jest proces a następnie w oparciu o tę analizę samodzielne formułowanie celów indywidualnego prowadzenia klienta oraz umiejętność stworzenia projektu procesu wsparcia.</w:t>
      </w:r>
    </w:p>
    <w:p w14:paraId="4F67D801" w14:textId="5870020E" w:rsidR="00AD4299" w:rsidRPr="00AD4299" w:rsidRDefault="00AD4299" w:rsidP="00AD4299">
      <w:pPr>
        <w:pStyle w:val="Akapitzlist"/>
        <w:numPr>
          <w:ilvl w:val="0"/>
          <w:numId w:val="36"/>
        </w:numPr>
        <w:spacing w:line="240" w:lineRule="auto"/>
        <w:jc w:val="both"/>
        <w:rPr>
          <w:rFonts w:cs="Times New Roman"/>
          <w:szCs w:val="20"/>
        </w:rPr>
      </w:pPr>
      <w:r w:rsidRPr="00AD4299">
        <w:rPr>
          <w:rFonts w:cs="Times New Roman"/>
          <w:szCs w:val="20"/>
        </w:rPr>
        <w:t>Rozwiązywanie sytuacji trudnych podczas procesu w sposób konstruktywny dla procesu, rozwiązywanie problemu i uczenia się organizacji.</w:t>
      </w:r>
    </w:p>
    <w:p w14:paraId="5DD68697" w14:textId="48C7C29E" w:rsidR="00AD4299" w:rsidRPr="00AD4299" w:rsidRDefault="00AD4299" w:rsidP="00AD4299">
      <w:pPr>
        <w:pStyle w:val="Akapitzlist"/>
        <w:numPr>
          <w:ilvl w:val="0"/>
          <w:numId w:val="36"/>
        </w:numPr>
        <w:spacing w:line="240" w:lineRule="auto"/>
        <w:jc w:val="both"/>
        <w:rPr>
          <w:rFonts w:cs="Times New Roman"/>
          <w:szCs w:val="20"/>
        </w:rPr>
      </w:pPr>
      <w:r w:rsidRPr="00AD4299">
        <w:rPr>
          <w:rFonts w:cs="Times New Roman"/>
          <w:szCs w:val="20"/>
        </w:rPr>
        <w:t>Dbałość o udokumentowanie procesu indywidualnej ścieżki wsparcia, zachowanie śladów rewizyjnych poszczególnych etapów procesu (opis wdrożenia planu działania).</w:t>
      </w:r>
    </w:p>
    <w:p w14:paraId="09F632BD" w14:textId="18CFE0C9" w:rsidR="00AD4299" w:rsidRPr="00AD4299" w:rsidRDefault="00AD4299" w:rsidP="00AD4299">
      <w:pPr>
        <w:pStyle w:val="Akapitzlist"/>
        <w:numPr>
          <w:ilvl w:val="0"/>
          <w:numId w:val="36"/>
        </w:numPr>
        <w:spacing w:line="240" w:lineRule="auto"/>
        <w:jc w:val="both"/>
        <w:rPr>
          <w:rFonts w:cs="Times New Roman"/>
          <w:szCs w:val="20"/>
        </w:rPr>
      </w:pPr>
      <w:r w:rsidRPr="00AD4299">
        <w:rPr>
          <w:rFonts w:cs="Times New Roman"/>
          <w:szCs w:val="20"/>
        </w:rPr>
        <w:t>Tworzenie i wspieranie funkcjonowania podmiotów reintegracyjnych (CIS, KIS, WTZ, ZAZ).</w:t>
      </w:r>
    </w:p>
    <w:p w14:paraId="45053502" w14:textId="2D35EAAC" w:rsidR="00AD4299" w:rsidRPr="00AD4299" w:rsidRDefault="00AD4299" w:rsidP="00AD4299">
      <w:pPr>
        <w:pStyle w:val="Akapitzlist"/>
        <w:numPr>
          <w:ilvl w:val="0"/>
          <w:numId w:val="36"/>
        </w:numPr>
        <w:spacing w:line="240" w:lineRule="auto"/>
        <w:jc w:val="both"/>
        <w:rPr>
          <w:rFonts w:cs="Times New Roman"/>
          <w:szCs w:val="20"/>
        </w:rPr>
      </w:pPr>
      <w:r w:rsidRPr="00AD4299">
        <w:rPr>
          <w:rFonts w:cs="Times New Roman"/>
          <w:szCs w:val="20"/>
        </w:rPr>
        <w:t xml:space="preserve">Prowadzenie stałej współpracy w trakcie realizacji indywidualnej ścieżki wsparcia z instytucjami rynku pracy oraz instytucjami pomocy i integracji społecznej. </w:t>
      </w:r>
    </w:p>
    <w:p w14:paraId="73CF57FA" w14:textId="2BAA5260" w:rsidR="00AD4299" w:rsidRPr="00AD4299" w:rsidRDefault="00AD4299" w:rsidP="00AD4299">
      <w:pPr>
        <w:pStyle w:val="Akapitzlist"/>
        <w:numPr>
          <w:ilvl w:val="0"/>
          <w:numId w:val="36"/>
        </w:numPr>
        <w:spacing w:line="240" w:lineRule="auto"/>
        <w:jc w:val="both"/>
        <w:rPr>
          <w:rFonts w:cs="Times New Roman"/>
          <w:szCs w:val="20"/>
        </w:rPr>
      </w:pPr>
      <w:r w:rsidRPr="00AD4299">
        <w:rPr>
          <w:rFonts w:cs="Times New Roman"/>
          <w:szCs w:val="20"/>
        </w:rPr>
        <w:t>Dbałość o satysfakcję klientów ROWES w zakresie indywidualnej ścieżki wsparcia.</w:t>
      </w:r>
    </w:p>
    <w:p w14:paraId="746F123F" w14:textId="1775262C" w:rsidR="00AD4299" w:rsidRPr="00AD4299" w:rsidRDefault="00AD4299" w:rsidP="00AD4299">
      <w:pPr>
        <w:pStyle w:val="Akapitzlist"/>
        <w:numPr>
          <w:ilvl w:val="0"/>
          <w:numId w:val="36"/>
        </w:numPr>
        <w:spacing w:line="240" w:lineRule="auto"/>
        <w:jc w:val="both"/>
        <w:rPr>
          <w:rFonts w:cs="Times New Roman"/>
          <w:szCs w:val="20"/>
        </w:rPr>
      </w:pPr>
      <w:r w:rsidRPr="00AD4299">
        <w:rPr>
          <w:rFonts w:cs="Times New Roman"/>
          <w:szCs w:val="20"/>
        </w:rPr>
        <w:t>Prowadzenie spotkań informacyjnych w ramach projektu.</w:t>
      </w:r>
    </w:p>
    <w:p w14:paraId="641BE19D" w14:textId="2AC0B33E" w:rsidR="00AD4299" w:rsidRPr="00AD4299" w:rsidRDefault="00AD4299" w:rsidP="00AD4299">
      <w:pPr>
        <w:pStyle w:val="Akapitzlist"/>
        <w:numPr>
          <w:ilvl w:val="0"/>
          <w:numId w:val="36"/>
        </w:numPr>
        <w:spacing w:line="240" w:lineRule="auto"/>
        <w:jc w:val="both"/>
        <w:rPr>
          <w:rFonts w:cs="Times New Roman"/>
          <w:szCs w:val="20"/>
        </w:rPr>
      </w:pPr>
      <w:r w:rsidRPr="00AD4299">
        <w:rPr>
          <w:rFonts w:cs="Times New Roman"/>
          <w:szCs w:val="20"/>
        </w:rPr>
        <w:t>Współpraca z zespołem projektowym.</w:t>
      </w:r>
    </w:p>
    <w:p w14:paraId="1CAB1F13" w14:textId="7DB6B860" w:rsidR="00AD4299" w:rsidRPr="00AD4299" w:rsidRDefault="00AD4299" w:rsidP="00AD4299">
      <w:pPr>
        <w:pStyle w:val="Akapitzlist"/>
        <w:numPr>
          <w:ilvl w:val="0"/>
          <w:numId w:val="36"/>
        </w:numPr>
        <w:spacing w:line="240" w:lineRule="auto"/>
        <w:jc w:val="both"/>
        <w:rPr>
          <w:rFonts w:cs="Times New Roman"/>
          <w:szCs w:val="20"/>
        </w:rPr>
      </w:pPr>
      <w:r w:rsidRPr="00AD4299">
        <w:rPr>
          <w:rFonts w:cs="Times New Roman"/>
          <w:szCs w:val="20"/>
        </w:rPr>
        <w:t>Poddawanie się procesom akredytacji oraz wszelkim działaniom, które mają wpływ na posiadanie akredytacji przez OWES.</w:t>
      </w:r>
    </w:p>
    <w:p w14:paraId="6BD3E9FA" w14:textId="5CA69FD4" w:rsidR="00AD4299" w:rsidRPr="00AD4299" w:rsidRDefault="00AD4299" w:rsidP="00AD4299">
      <w:pPr>
        <w:pStyle w:val="Akapitzlist"/>
        <w:numPr>
          <w:ilvl w:val="0"/>
          <w:numId w:val="36"/>
        </w:numPr>
        <w:spacing w:line="240" w:lineRule="auto"/>
        <w:jc w:val="both"/>
        <w:rPr>
          <w:rFonts w:cs="Times New Roman"/>
          <w:szCs w:val="20"/>
        </w:rPr>
      </w:pPr>
      <w:r w:rsidRPr="00AD4299">
        <w:rPr>
          <w:rFonts w:cs="Times New Roman"/>
          <w:szCs w:val="20"/>
        </w:rPr>
        <w:t xml:space="preserve">Udział w działaniach podnoszących kompetencje, w tym szkoleniach wewnętrznych, szkoleniach zewnętrznych, doradztwie, spotkaniach sieciujących, wymianie doświadczeń, formach samorozwoju itp. </w:t>
      </w:r>
    </w:p>
    <w:p w14:paraId="3BC40000" w14:textId="5D9C2F67" w:rsidR="00AD4299" w:rsidRPr="00AD4299" w:rsidRDefault="00AD4299" w:rsidP="00AD4299">
      <w:pPr>
        <w:pStyle w:val="Akapitzlist"/>
        <w:numPr>
          <w:ilvl w:val="0"/>
          <w:numId w:val="36"/>
        </w:numPr>
        <w:spacing w:line="240" w:lineRule="auto"/>
        <w:jc w:val="both"/>
        <w:rPr>
          <w:rFonts w:cs="Times New Roman"/>
          <w:szCs w:val="20"/>
        </w:rPr>
      </w:pPr>
      <w:r w:rsidRPr="00AD4299">
        <w:rPr>
          <w:rFonts w:cs="Times New Roman"/>
          <w:szCs w:val="20"/>
        </w:rPr>
        <w:t>Świadczenie usług zgodnie z Regulaminem Świadczenia Usług Rzeszowskiego Ośrodka Wsparcia Ekonomii Społecznej w Subregionie I.</w:t>
      </w:r>
    </w:p>
    <w:p w14:paraId="6940D44B" w14:textId="77777777" w:rsidR="00AD4299" w:rsidRPr="00AD4299" w:rsidRDefault="00AD4299" w:rsidP="00AD4299">
      <w:pPr>
        <w:spacing w:line="240" w:lineRule="auto"/>
        <w:jc w:val="both"/>
        <w:rPr>
          <w:rFonts w:cs="Times New Roman"/>
          <w:szCs w:val="20"/>
        </w:rPr>
      </w:pPr>
    </w:p>
    <w:p w14:paraId="096FA028" w14:textId="77777777" w:rsidR="00AD4299" w:rsidRDefault="00AD4299">
      <w:pPr>
        <w:rPr>
          <w:b/>
        </w:rPr>
      </w:pPr>
      <w:r>
        <w:rPr>
          <w:b/>
        </w:rPr>
        <w:br w:type="page"/>
      </w:r>
    </w:p>
    <w:p w14:paraId="47371EE7" w14:textId="4BD36FAA" w:rsidR="002A05A0" w:rsidRPr="00D51F56" w:rsidRDefault="002A05A0" w:rsidP="00512D74">
      <w:pPr>
        <w:spacing w:line="240" w:lineRule="auto"/>
        <w:jc w:val="both"/>
        <w:rPr>
          <w:b/>
        </w:rPr>
      </w:pPr>
      <w:r w:rsidRPr="00D51F56">
        <w:rPr>
          <w:b/>
        </w:rPr>
        <w:lastRenderedPageBreak/>
        <w:t>Wymagania:</w:t>
      </w:r>
    </w:p>
    <w:p w14:paraId="44225B05" w14:textId="7678E624" w:rsidR="00AD4299" w:rsidRPr="00AD4299" w:rsidRDefault="00AD4299" w:rsidP="00AD4299">
      <w:pPr>
        <w:pStyle w:val="Akapitzlist"/>
        <w:numPr>
          <w:ilvl w:val="0"/>
          <w:numId w:val="1"/>
        </w:numPr>
        <w:spacing w:line="240" w:lineRule="auto"/>
      </w:pPr>
      <w:r w:rsidRPr="00AD4299">
        <w:rPr>
          <w:rFonts w:cs="Times New Roman"/>
          <w:bCs/>
        </w:rPr>
        <w:t>Wykształcenie</w:t>
      </w:r>
      <w:r>
        <w:rPr>
          <w:rFonts w:cs="Times New Roman"/>
          <w:bCs/>
        </w:rPr>
        <w:t xml:space="preserve"> </w:t>
      </w:r>
      <w:r w:rsidRPr="00AD4299">
        <w:rPr>
          <w:rFonts w:cs="Times New Roman"/>
          <w:bCs/>
        </w:rPr>
        <w:t>wyższe, w tym preferowane prawo i administracja.</w:t>
      </w:r>
    </w:p>
    <w:p w14:paraId="03E933E1" w14:textId="0C7D75F1" w:rsidR="00F2414A" w:rsidRPr="007A4819" w:rsidRDefault="002A05A0" w:rsidP="00D51F56">
      <w:pPr>
        <w:pStyle w:val="Akapitzlist"/>
        <w:numPr>
          <w:ilvl w:val="0"/>
          <w:numId w:val="1"/>
        </w:numPr>
        <w:spacing w:line="240" w:lineRule="auto"/>
        <w:jc w:val="both"/>
      </w:pPr>
      <w:r w:rsidRPr="007A4819">
        <w:rPr>
          <w:rFonts w:cs="Times New Roman"/>
        </w:rPr>
        <w:t>Kwalifikacje:</w:t>
      </w:r>
    </w:p>
    <w:p w14:paraId="5612858A" w14:textId="77777777" w:rsidR="00AD4299" w:rsidRDefault="00AD4299" w:rsidP="00AD4299">
      <w:pPr>
        <w:pStyle w:val="Akapitzlist"/>
        <w:numPr>
          <w:ilvl w:val="0"/>
          <w:numId w:val="18"/>
        </w:numPr>
        <w:spacing w:after="120" w:line="240" w:lineRule="auto"/>
      </w:pPr>
      <w:r>
        <w:t>Znajomość Wytycznych w zakresie realizacji przedsięwzięć w obszarze włączenia społecznego i zwalczania ubóstwa z wykorzystaniem środków Europejskiego Funduszu Społecznego i Europejskiego Funduszu Rozwoju Regionalnego na lata 2014-2020 w obszarze działań związanych ze wsparciem ekonomii społecznej.</w:t>
      </w:r>
    </w:p>
    <w:p w14:paraId="1F99E1E4" w14:textId="77777777" w:rsidR="00AD4299" w:rsidRDefault="00AD4299" w:rsidP="00AD4299">
      <w:pPr>
        <w:pStyle w:val="Akapitzlist"/>
        <w:numPr>
          <w:ilvl w:val="0"/>
          <w:numId w:val="18"/>
        </w:numPr>
        <w:spacing w:after="120" w:line="240" w:lineRule="auto"/>
      </w:pPr>
      <w:r>
        <w:t>Znajomość Standardów Ośrodków Wsparcia Ekonomii Społecznej</w:t>
      </w:r>
    </w:p>
    <w:p w14:paraId="3C51F65E" w14:textId="5DFB2CAE" w:rsidR="00AD4299" w:rsidRDefault="00AD4299" w:rsidP="003E490A">
      <w:pPr>
        <w:pStyle w:val="Akapitzlist"/>
        <w:numPr>
          <w:ilvl w:val="0"/>
          <w:numId w:val="18"/>
        </w:numPr>
        <w:spacing w:after="120" w:line="240" w:lineRule="auto"/>
      </w:pPr>
      <w:r>
        <w:t>2-letnie doświadczenia w pracy doradczej opartej o proces grupowy,</w:t>
      </w:r>
    </w:p>
    <w:p w14:paraId="262155D9" w14:textId="24A3A0ED" w:rsidR="002A05A0" w:rsidRPr="003E490A" w:rsidRDefault="007A4819" w:rsidP="003E490A">
      <w:pPr>
        <w:pStyle w:val="Akapitzlist"/>
        <w:numPr>
          <w:ilvl w:val="0"/>
          <w:numId w:val="38"/>
        </w:numPr>
        <w:spacing w:after="120" w:line="240" w:lineRule="auto"/>
        <w:rPr>
          <w:rFonts w:cs="Times New Roman"/>
          <w:b/>
        </w:rPr>
      </w:pPr>
      <w:r w:rsidRPr="003E490A">
        <w:rPr>
          <w:rFonts w:cs="Times New Roman"/>
        </w:rPr>
        <w:t xml:space="preserve">Staż pracy: </w:t>
      </w:r>
      <w:r w:rsidR="002557C0" w:rsidRPr="003E490A">
        <w:rPr>
          <w:rFonts w:cs="Times New Roman"/>
        </w:rPr>
        <w:t xml:space="preserve">min. </w:t>
      </w:r>
      <w:r w:rsidR="00D31626">
        <w:rPr>
          <w:rFonts w:cs="Times New Roman"/>
        </w:rPr>
        <w:t>5</w:t>
      </w:r>
      <w:r w:rsidR="002557C0" w:rsidRPr="003E490A">
        <w:rPr>
          <w:rFonts w:cs="Times New Roman"/>
        </w:rPr>
        <w:t xml:space="preserve"> lat</w:t>
      </w:r>
      <w:r w:rsidR="00B51957" w:rsidRPr="003E490A">
        <w:rPr>
          <w:rFonts w:cs="Times New Roman"/>
        </w:rPr>
        <w:t>.</w:t>
      </w:r>
    </w:p>
    <w:p w14:paraId="67E728E4" w14:textId="77777777" w:rsidR="00181500" w:rsidRPr="00D51F56" w:rsidRDefault="002A05A0" w:rsidP="00D51F56">
      <w:pPr>
        <w:pStyle w:val="Akapitzlist"/>
        <w:numPr>
          <w:ilvl w:val="0"/>
          <w:numId w:val="1"/>
        </w:numPr>
        <w:spacing w:line="240" w:lineRule="auto"/>
        <w:jc w:val="both"/>
      </w:pPr>
      <w:r w:rsidRPr="00D51F56">
        <w:rPr>
          <w:rFonts w:cs="Times New Roman"/>
        </w:rPr>
        <w:t>Doświadczenie zawodowe</w:t>
      </w:r>
      <w:r w:rsidR="00181500" w:rsidRPr="00D51F56">
        <w:rPr>
          <w:rFonts w:cs="Times New Roman"/>
        </w:rPr>
        <w:t>:</w:t>
      </w:r>
    </w:p>
    <w:p w14:paraId="15F1A782" w14:textId="77777777" w:rsidR="003E490A" w:rsidRPr="003E490A" w:rsidRDefault="003E490A" w:rsidP="003E490A">
      <w:pPr>
        <w:pStyle w:val="Akapitzlist"/>
        <w:numPr>
          <w:ilvl w:val="0"/>
          <w:numId w:val="39"/>
        </w:numPr>
        <w:spacing w:line="240" w:lineRule="auto"/>
        <w:jc w:val="both"/>
        <w:rPr>
          <w:rFonts w:cs="Times New Roman"/>
        </w:rPr>
      </w:pPr>
      <w:r w:rsidRPr="003E490A">
        <w:rPr>
          <w:rFonts w:cs="Times New Roman"/>
        </w:rPr>
        <w:t xml:space="preserve">2-letnie udokumentowane doświadczenia w pracy na podobnym stanowisku, </w:t>
      </w:r>
    </w:p>
    <w:p w14:paraId="72B3F14D" w14:textId="77777777" w:rsidR="003E490A" w:rsidRPr="003E490A" w:rsidRDefault="003E490A" w:rsidP="003E490A">
      <w:pPr>
        <w:pStyle w:val="Akapitzlist"/>
        <w:numPr>
          <w:ilvl w:val="0"/>
          <w:numId w:val="39"/>
        </w:numPr>
        <w:spacing w:line="240" w:lineRule="auto"/>
        <w:jc w:val="both"/>
        <w:rPr>
          <w:rFonts w:cs="Times New Roman"/>
        </w:rPr>
      </w:pPr>
      <w:r w:rsidRPr="003E490A">
        <w:rPr>
          <w:rFonts w:cs="Times New Roman"/>
        </w:rPr>
        <w:t>3-letnie udokumentowane doświadczenia we wsparciu i tworzeniu PS lub PES</w:t>
      </w:r>
    </w:p>
    <w:p w14:paraId="7C3D1752" w14:textId="77777777" w:rsidR="003E490A" w:rsidRPr="003E490A" w:rsidRDefault="003E490A" w:rsidP="003E490A">
      <w:pPr>
        <w:pStyle w:val="Akapitzlist"/>
        <w:numPr>
          <w:ilvl w:val="0"/>
          <w:numId w:val="39"/>
        </w:numPr>
        <w:spacing w:line="240" w:lineRule="auto"/>
        <w:jc w:val="both"/>
        <w:rPr>
          <w:rFonts w:cs="Times New Roman"/>
        </w:rPr>
      </w:pPr>
      <w:r w:rsidRPr="003E490A">
        <w:rPr>
          <w:rFonts w:cs="Times New Roman"/>
        </w:rPr>
        <w:t>doświadczenie w pracy z osobami, dotkniętymi/zagrożonymi wykluczeniem społecznym.</w:t>
      </w:r>
    </w:p>
    <w:p w14:paraId="0E1DC82A" w14:textId="77777777" w:rsidR="00B22987" w:rsidRPr="00D51F56" w:rsidRDefault="00B22987" w:rsidP="00D51F56">
      <w:pPr>
        <w:spacing w:line="240" w:lineRule="auto"/>
        <w:jc w:val="both"/>
      </w:pPr>
      <w:r w:rsidRPr="00D51F56">
        <w:rPr>
          <w:rFonts w:cs="Times New Roman"/>
          <w:b/>
        </w:rPr>
        <w:t xml:space="preserve">Wymagania dodatkowe: </w:t>
      </w:r>
    </w:p>
    <w:p w14:paraId="12F35443" w14:textId="77777777" w:rsidR="00DD3F37" w:rsidRPr="00DD3F37" w:rsidRDefault="00DD3F37" w:rsidP="00DD3F37">
      <w:pPr>
        <w:pStyle w:val="Akapitzlist"/>
        <w:numPr>
          <w:ilvl w:val="0"/>
          <w:numId w:val="40"/>
        </w:numPr>
        <w:spacing w:line="240" w:lineRule="auto"/>
        <w:jc w:val="both"/>
        <w:rPr>
          <w:rFonts w:cs="Times New Roman"/>
        </w:rPr>
      </w:pPr>
      <w:r w:rsidRPr="00DD3F37">
        <w:rPr>
          <w:rFonts w:cs="Times New Roman"/>
        </w:rPr>
        <w:t>Umiejętność pracy w zespole.</w:t>
      </w:r>
    </w:p>
    <w:p w14:paraId="1BF4499C" w14:textId="77777777" w:rsidR="00DD3F37" w:rsidRPr="00DD3F37" w:rsidRDefault="00DD3F37" w:rsidP="00DD3F37">
      <w:pPr>
        <w:pStyle w:val="Akapitzlist"/>
        <w:numPr>
          <w:ilvl w:val="0"/>
          <w:numId w:val="40"/>
        </w:numPr>
        <w:spacing w:line="240" w:lineRule="auto"/>
        <w:jc w:val="both"/>
        <w:rPr>
          <w:rFonts w:cs="Times New Roman"/>
        </w:rPr>
      </w:pPr>
      <w:r w:rsidRPr="00DD3F37">
        <w:rPr>
          <w:rFonts w:cs="Times New Roman"/>
        </w:rPr>
        <w:t>Umiejętność samodzielnego rozwiązywania zadań i pracy nad powierzonymi zadaniami.</w:t>
      </w:r>
    </w:p>
    <w:p w14:paraId="05B8B327" w14:textId="77777777" w:rsidR="00DD3F37" w:rsidRPr="00DD3F37" w:rsidRDefault="00DD3F37" w:rsidP="00DD3F37">
      <w:pPr>
        <w:pStyle w:val="Akapitzlist"/>
        <w:numPr>
          <w:ilvl w:val="0"/>
          <w:numId w:val="40"/>
        </w:numPr>
        <w:spacing w:line="240" w:lineRule="auto"/>
        <w:jc w:val="both"/>
        <w:rPr>
          <w:rFonts w:cs="Times New Roman"/>
        </w:rPr>
      </w:pPr>
      <w:r w:rsidRPr="00DD3F37">
        <w:rPr>
          <w:rFonts w:cs="Times New Roman"/>
        </w:rPr>
        <w:t>Zdolność do analitycznego myślenia.</w:t>
      </w:r>
    </w:p>
    <w:p w14:paraId="19BD8B9A" w14:textId="77777777" w:rsidR="00DD3F37" w:rsidRPr="00DD3F37" w:rsidRDefault="00DD3F37" w:rsidP="00DD3F37">
      <w:pPr>
        <w:pStyle w:val="Akapitzlist"/>
        <w:numPr>
          <w:ilvl w:val="0"/>
          <w:numId w:val="40"/>
        </w:numPr>
        <w:spacing w:line="240" w:lineRule="auto"/>
        <w:jc w:val="both"/>
        <w:rPr>
          <w:rFonts w:cs="Times New Roman"/>
        </w:rPr>
      </w:pPr>
      <w:r w:rsidRPr="00DD3F37">
        <w:rPr>
          <w:rFonts w:cs="Times New Roman"/>
        </w:rPr>
        <w:t>Umiejętność pracy pod presją czasu.</w:t>
      </w:r>
    </w:p>
    <w:p w14:paraId="17A161C6" w14:textId="77777777" w:rsidR="00DD3F37" w:rsidRPr="00DD3F37" w:rsidRDefault="00DD3F37" w:rsidP="00DD3F37">
      <w:pPr>
        <w:pStyle w:val="Akapitzlist"/>
        <w:numPr>
          <w:ilvl w:val="0"/>
          <w:numId w:val="40"/>
        </w:numPr>
        <w:spacing w:line="240" w:lineRule="auto"/>
        <w:jc w:val="both"/>
        <w:rPr>
          <w:rFonts w:cs="Times New Roman"/>
        </w:rPr>
      </w:pPr>
      <w:r w:rsidRPr="00DD3F37">
        <w:rPr>
          <w:rFonts w:cs="Times New Roman"/>
        </w:rPr>
        <w:t>Przestrzeganie standardów i przepisów prawa związanych z ochroną danych osobowych.</w:t>
      </w:r>
    </w:p>
    <w:p w14:paraId="25309FB4" w14:textId="77777777" w:rsidR="00DD3F37" w:rsidRPr="00DD3F37" w:rsidRDefault="00DD3F37" w:rsidP="00DD3F37">
      <w:pPr>
        <w:pStyle w:val="Akapitzlist"/>
        <w:numPr>
          <w:ilvl w:val="0"/>
          <w:numId w:val="40"/>
        </w:numPr>
        <w:spacing w:line="240" w:lineRule="auto"/>
        <w:jc w:val="both"/>
        <w:rPr>
          <w:rFonts w:cs="Times New Roman"/>
        </w:rPr>
      </w:pPr>
      <w:r w:rsidRPr="00DD3F37">
        <w:rPr>
          <w:rFonts w:cs="Times New Roman"/>
        </w:rPr>
        <w:t xml:space="preserve">Prawo jazdy kategorii B. </w:t>
      </w:r>
    </w:p>
    <w:p w14:paraId="78604480" w14:textId="77777777" w:rsidR="00DD3F37" w:rsidRPr="00DD3F37" w:rsidRDefault="00DD3F37" w:rsidP="00DD3F37">
      <w:pPr>
        <w:pStyle w:val="Akapitzlist"/>
        <w:numPr>
          <w:ilvl w:val="0"/>
          <w:numId w:val="40"/>
        </w:numPr>
        <w:spacing w:line="240" w:lineRule="auto"/>
        <w:jc w:val="both"/>
        <w:rPr>
          <w:b/>
        </w:rPr>
      </w:pPr>
      <w:r w:rsidRPr="00DD3F37">
        <w:rPr>
          <w:rFonts w:cs="Times New Roman"/>
        </w:rPr>
        <w:t>Posiadanie własnego samochodu osobowego (w celu dojazdu do Uczestników projektu - doradztwo świadczone w siedzibie PES/PS)</w:t>
      </w:r>
    </w:p>
    <w:p w14:paraId="0B3DBDF3" w14:textId="2030EC12" w:rsidR="002A05A0" w:rsidRPr="00DD3F37" w:rsidRDefault="002A05A0" w:rsidP="00DD3F37">
      <w:pPr>
        <w:spacing w:line="240" w:lineRule="auto"/>
        <w:ind w:left="360"/>
        <w:jc w:val="both"/>
        <w:rPr>
          <w:b/>
        </w:rPr>
      </w:pPr>
      <w:r w:rsidRPr="00DD3F37">
        <w:rPr>
          <w:b/>
        </w:rPr>
        <w:t>Oferujemy:</w:t>
      </w:r>
    </w:p>
    <w:p w14:paraId="5AACC3AE" w14:textId="77777777" w:rsidR="007D0C75" w:rsidRDefault="007D0C75" w:rsidP="007D0C75">
      <w:pPr>
        <w:pStyle w:val="Akapitzlist"/>
        <w:numPr>
          <w:ilvl w:val="0"/>
          <w:numId w:val="13"/>
        </w:numPr>
        <w:spacing w:line="240" w:lineRule="auto"/>
        <w:jc w:val="both"/>
        <w:rPr>
          <w:rFonts w:ascii="Calibri" w:hAnsi="Calibri"/>
        </w:rPr>
      </w:pPr>
      <w:r w:rsidRPr="00B20619">
        <w:rPr>
          <w:rFonts w:ascii="Calibri" w:hAnsi="Calibri"/>
        </w:rPr>
        <w:t>Umowa w pełnym wymiarze czasu pracy</w:t>
      </w:r>
      <w:r w:rsidR="004A3BA6">
        <w:rPr>
          <w:rFonts w:ascii="Calibri" w:hAnsi="Calibri"/>
        </w:rPr>
        <w:t>.</w:t>
      </w:r>
    </w:p>
    <w:p w14:paraId="30DBD117" w14:textId="77777777" w:rsidR="004A3BA6" w:rsidRPr="00D51F56" w:rsidRDefault="004A3BA6" w:rsidP="004A3BA6">
      <w:pPr>
        <w:pStyle w:val="Akapitzlist"/>
        <w:numPr>
          <w:ilvl w:val="0"/>
          <w:numId w:val="13"/>
        </w:numPr>
        <w:spacing w:line="240" w:lineRule="auto"/>
        <w:jc w:val="both"/>
      </w:pPr>
      <w:r>
        <w:t>Zatrudnienie w ramach umowy o pracę.</w:t>
      </w:r>
    </w:p>
    <w:p w14:paraId="13AAE281" w14:textId="77777777" w:rsidR="00DD3F37" w:rsidRPr="00DD3F37" w:rsidRDefault="00DD3F37" w:rsidP="00DD3F37">
      <w:pPr>
        <w:pStyle w:val="Akapitzlist"/>
        <w:numPr>
          <w:ilvl w:val="0"/>
          <w:numId w:val="13"/>
        </w:numPr>
        <w:spacing w:after="120"/>
        <w:rPr>
          <w:rFonts w:cstheme="minorHAnsi"/>
          <w:bCs/>
        </w:rPr>
      </w:pPr>
      <w:r w:rsidRPr="00DD3F37">
        <w:rPr>
          <w:rFonts w:cstheme="minorHAnsi"/>
          <w:bCs/>
        </w:rPr>
        <w:t>Umowa na okres realizacji projektu: od sierpnia 2020 r. do 31 grudnia 2022 r.</w:t>
      </w:r>
    </w:p>
    <w:p w14:paraId="6CAE0D0E" w14:textId="77777777" w:rsidR="002A05A0" w:rsidRPr="00D51F56" w:rsidRDefault="002A05A0" w:rsidP="00D51F56">
      <w:pPr>
        <w:spacing w:line="240" w:lineRule="auto"/>
        <w:jc w:val="both"/>
        <w:rPr>
          <w:b/>
        </w:rPr>
      </w:pPr>
      <w:r w:rsidRPr="00D51F56">
        <w:rPr>
          <w:b/>
        </w:rPr>
        <w:t>Termin i miejsce składania dokumentów:</w:t>
      </w:r>
    </w:p>
    <w:p w14:paraId="6C37BB35" w14:textId="77777777" w:rsidR="002A05A0" w:rsidRPr="00D51F56" w:rsidRDefault="002A05A0" w:rsidP="00D51F56">
      <w:pPr>
        <w:pStyle w:val="Akapitzlist"/>
        <w:numPr>
          <w:ilvl w:val="0"/>
          <w:numId w:val="14"/>
        </w:numPr>
        <w:spacing w:line="240" w:lineRule="auto"/>
        <w:jc w:val="both"/>
      </w:pPr>
      <w:r w:rsidRPr="00D51F56">
        <w:t>Dokumenty kandydatów składane są w siedzibie RARR S.A. przy ulicy Szopena 51, 35-959</w:t>
      </w:r>
      <w:r w:rsidR="00FC21F4" w:rsidRPr="00D51F56">
        <w:t xml:space="preserve"> Rzeszów, w zamkniętej kopercie z dopiskiem nazwy stanowiska, na które odbywa się rekrutacja lub w formie elektronicznej na adres</w:t>
      </w:r>
      <w:r w:rsidR="00C97363">
        <w:t>:</w:t>
      </w:r>
      <w:r w:rsidR="00FC21F4" w:rsidRPr="00D51F56">
        <w:t xml:space="preserve"> </w:t>
      </w:r>
      <w:hyperlink r:id="rId5" w:history="1">
        <w:r w:rsidR="00FC21F4" w:rsidRPr="00D51F56">
          <w:rPr>
            <w:rStyle w:val="Hipercze"/>
          </w:rPr>
          <w:t>sekretariat@rarr.rzeszow.pl</w:t>
        </w:r>
      </w:hyperlink>
      <w:r w:rsidR="00FC21F4" w:rsidRPr="00D51F56">
        <w:t>.</w:t>
      </w:r>
    </w:p>
    <w:p w14:paraId="3115DA77" w14:textId="4D270B20" w:rsidR="00FC21F4" w:rsidRDefault="00FC21F4" w:rsidP="00D51F56">
      <w:pPr>
        <w:pStyle w:val="Akapitzlist"/>
        <w:numPr>
          <w:ilvl w:val="0"/>
          <w:numId w:val="14"/>
        </w:numPr>
        <w:spacing w:line="240" w:lineRule="auto"/>
        <w:jc w:val="both"/>
      </w:pPr>
      <w:r w:rsidRPr="00D51F56">
        <w:t>Dokumenty kandydatów</w:t>
      </w:r>
      <w:r w:rsidR="007A4819">
        <w:t xml:space="preserve"> należy składać w terminie do </w:t>
      </w:r>
      <w:r w:rsidR="00DD3F37" w:rsidRPr="00DD3F37">
        <w:rPr>
          <w:b/>
          <w:bCs/>
        </w:rPr>
        <w:t>2</w:t>
      </w:r>
      <w:r w:rsidR="008545AD">
        <w:rPr>
          <w:b/>
          <w:bCs/>
        </w:rPr>
        <w:t>9</w:t>
      </w:r>
      <w:r w:rsidR="00DD3F37" w:rsidRPr="00DD3F37">
        <w:rPr>
          <w:b/>
          <w:bCs/>
        </w:rPr>
        <w:t xml:space="preserve"> </w:t>
      </w:r>
      <w:r w:rsidR="00DD3F37">
        <w:rPr>
          <w:b/>
          <w:bCs/>
        </w:rPr>
        <w:t xml:space="preserve">lipca </w:t>
      </w:r>
      <w:r w:rsidR="00DD3F37" w:rsidRPr="00DD3F37">
        <w:rPr>
          <w:b/>
          <w:bCs/>
        </w:rPr>
        <w:t xml:space="preserve"> </w:t>
      </w:r>
      <w:r w:rsidRPr="00DD3F37">
        <w:rPr>
          <w:b/>
          <w:bCs/>
        </w:rPr>
        <w:t>2020 roku.</w:t>
      </w:r>
    </w:p>
    <w:p w14:paraId="2E6AC499" w14:textId="77777777" w:rsidR="00FC21F4" w:rsidRPr="00D51F56" w:rsidRDefault="00FC21F4" w:rsidP="00D51F56">
      <w:pPr>
        <w:pStyle w:val="Akapitzlist"/>
        <w:numPr>
          <w:ilvl w:val="0"/>
          <w:numId w:val="14"/>
        </w:numPr>
        <w:spacing w:line="240" w:lineRule="auto"/>
        <w:jc w:val="both"/>
      </w:pPr>
      <w:r w:rsidRPr="00D51F56">
        <w:t>Po upływie ww. terminu zostanie dokonana weryfikacja nadesłanych dokumentów, wyłonieni kandydaci przechodzą do merytorycznego etapu rekrutacji, który odbywać si</w:t>
      </w:r>
      <w:r w:rsidR="00B51957">
        <w:t>ę będzie w formie rozmowy kw</w:t>
      </w:r>
      <w:r w:rsidR="00FB37E2">
        <w:t>alifikacyjnej.</w:t>
      </w:r>
    </w:p>
    <w:p w14:paraId="5104F25B" w14:textId="77777777" w:rsidR="00FC21F4" w:rsidRDefault="00FC21F4" w:rsidP="00D51F56">
      <w:pPr>
        <w:pStyle w:val="Akapitzlist"/>
        <w:numPr>
          <w:ilvl w:val="0"/>
          <w:numId w:val="14"/>
        </w:numPr>
        <w:spacing w:line="240" w:lineRule="auto"/>
        <w:jc w:val="both"/>
      </w:pPr>
      <w:r w:rsidRPr="00D51F56">
        <w:t>Po dokonaniu oceny merytorycznej Pracodawca wyłania kandydata do zatrudnienia na wolnym stanowisku pracy.</w:t>
      </w:r>
    </w:p>
    <w:p w14:paraId="45D25F8E" w14:textId="77777777" w:rsidR="00FC21F4" w:rsidRDefault="00FC21F4" w:rsidP="00D51F56">
      <w:pPr>
        <w:spacing w:line="240" w:lineRule="auto"/>
        <w:jc w:val="both"/>
        <w:rPr>
          <w:b/>
        </w:rPr>
      </w:pPr>
      <w:r w:rsidRPr="00D51F56">
        <w:rPr>
          <w:b/>
        </w:rPr>
        <w:t>UWAGA:</w:t>
      </w:r>
    </w:p>
    <w:p w14:paraId="32A8A3E7" w14:textId="77777777" w:rsidR="004A3BA6" w:rsidRDefault="004A3BA6" w:rsidP="00D51F56">
      <w:pPr>
        <w:pStyle w:val="Akapitzlist"/>
        <w:numPr>
          <w:ilvl w:val="0"/>
          <w:numId w:val="29"/>
        </w:numPr>
        <w:spacing w:line="240" w:lineRule="auto"/>
        <w:jc w:val="both"/>
      </w:pPr>
      <w:r>
        <w:t>W celu zaproszenia wybranych kandydatów do rozmowy kwalifikacyjnej prosimy o podanie kontaktu.</w:t>
      </w:r>
    </w:p>
    <w:p w14:paraId="0AA49C2E" w14:textId="77777777" w:rsidR="00FC21F4" w:rsidRPr="00D51F56" w:rsidRDefault="00FC21F4" w:rsidP="00D51F56">
      <w:pPr>
        <w:spacing w:line="240" w:lineRule="auto"/>
        <w:jc w:val="both"/>
      </w:pPr>
      <w:r w:rsidRPr="00D51F56">
        <w:t>Dokumenty kandydatów niezakwalifikowanych do merytorycznego etapu procesu rekrutacji mogą zostać odebrane w siedzibie RARR S.A. w ciągu 30 dni od daty upływu terminu rekrutacji. Po upływie ww. terminu nieodebrane dokumenty aplikacyjne zostaną trwale zniszczone/usunięte.</w:t>
      </w:r>
    </w:p>
    <w:p w14:paraId="68083A38" w14:textId="77777777" w:rsidR="00FC21F4" w:rsidRPr="00D51F56" w:rsidRDefault="00FC21F4" w:rsidP="00D51F56">
      <w:pPr>
        <w:spacing w:line="240" w:lineRule="auto"/>
        <w:jc w:val="both"/>
        <w:rPr>
          <w:b/>
        </w:rPr>
      </w:pPr>
      <w:r w:rsidRPr="00D51F56">
        <w:rPr>
          <w:b/>
        </w:rPr>
        <w:lastRenderedPageBreak/>
        <w:t>Wymagane dokumenty:</w:t>
      </w:r>
    </w:p>
    <w:p w14:paraId="1EAE6850" w14:textId="77777777" w:rsidR="00FC21F4" w:rsidRPr="00D51F56" w:rsidRDefault="00B22987" w:rsidP="00D51F56">
      <w:pPr>
        <w:pStyle w:val="Akapitzlist"/>
        <w:numPr>
          <w:ilvl w:val="0"/>
          <w:numId w:val="15"/>
        </w:numPr>
        <w:spacing w:line="240" w:lineRule="auto"/>
        <w:jc w:val="both"/>
      </w:pPr>
      <w:r w:rsidRPr="00D51F56">
        <w:t>CV</w:t>
      </w:r>
    </w:p>
    <w:p w14:paraId="23E4831B" w14:textId="77777777" w:rsidR="00B22987" w:rsidRPr="00D51F56" w:rsidRDefault="00B22987" w:rsidP="00D51F56">
      <w:pPr>
        <w:pStyle w:val="Akapitzlist"/>
        <w:numPr>
          <w:ilvl w:val="0"/>
          <w:numId w:val="15"/>
        </w:numPr>
        <w:spacing w:line="240" w:lineRule="auto"/>
        <w:jc w:val="both"/>
      </w:pPr>
      <w:r w:rsidRPr="00D51F56">
        <w:t xml:space="preserve">Kserokopia dokumentów </w:t>
      </w:r>
      <w:r w:rsidR="00B53E80" w:rsidRPr="00D51F56">
        <w:t>poświadczających doświadczenie</w:t>
      </w:r>
    </w:p>
    <w:p w14:paraId="10866593" w14:textId="77777777" w:rsidR="00FC21F4" w:rsidRPr="00D51F56" w:rsidRDefault="00FC21F4" w:rsidP="00D51F56">
      <w:pPr>
        <w:pStyle w:val="Akapitzlist"/>
        <w:numPr>
          <w:ilvl w:val="0"/>
          <w:numId w:val="15"/>
        </w:numPr>
        <w:spacing w:line="240" w:lineRule="auto"/>
        <w:jc w:val="both"/>
      </w:pPr>
      <w:r w:rsidRPr="00D51F56">
        <w:t>Prosimy o zawarcie w CV następujących oświadczeń:</w:t>
      </w:r>
    </w:p>
    <w:p w14:paraId="0EF365D0" w14:textId="77777777" w:rsidR="00FC21F4" w:rsidRPr="00D51F56" w:rsidRDefault="00FC21F4" w:rsidP="00D51F56">
      <w:pPr>
        <w:pStyle w:val="Akapitzlist"/>
        <w:numPr>
          <w:ilvl w:val="0"/>
          <w:numId w:val="5"/>
        </w:numPr>
        <w:spacing w:line="240" w:lineRule="auto"/>
        <w:jc w:val="both"/>
      </w:pPr>
      <w:r w:rsidRPr="00D51F56">
        <w:t>„Oświadczam</w:t>
      </w:r>
      <w:r w:rsidR="006D673B" w:rsidRPr="00D51F56">
        <w:t xml:space="preserve"> iż zapoznałam/em się z Klauzulą Informacyjną udostępnioną przez Rzeszowską Agencję Rozwoju Regionalnego S.A. w ogłoszeniu o rekrutacji pracownika na stanowisko………………</w:t>
      </w:r>
      <w:r w:rsidR="00B22987" w:rsidRPr="00D51F56">
        <w:t>…………</w:t>
      </w:r>
      <w:r w:rsidR="006D673B" w:rsidRPr="00D51F56">
        <w:t>…………  Rzeszowskiej Agencji Rozwoju Regionalnego S.A.”</w:t>
      </w:r>
    </w:p>
    <w:p w14:paraId="2A9592E3" w14:textId="77777777" w:rsidR="006D673B" w:rsidRPr="00D51F56" w:rsidRDefault="006D673B" w:rsidP="00D51F56">
      <w:pPr>
        <w:pStyle w:val="Akapitzlist"/>
        <w:numPr>
          <w:ilvl w:val="0"/>
          <w:numId w:val="5"/>
        </w:numPr>
        <w:spacing w:line="240" w:lineRule="auto"/>
        <w:jc w:val="both"/>
      </w:pPr>
      <w:r w:rsidRPr="00D51F56">
        <w:t>„Oświadczam, iż wyrażam zgodę na przetwarzanie przez Rzeszowską Agencję Rozwoju Regionalnego S.A. moich danych osobowych zawartych w dokumentach przekazywanych w związku z ubieganiem się o zatrudnienie – w celu wzięcia udziału w rekrutacji. Wiem, że mogę w dowolnym momencie wycofać wyrażoną przeze mnie zgodę.”</w:t>
      </w:r>
    </w:p>
    <w:p w14:paraId="4730DC64" w14:textId="77777777" w:rsidR="006D673B" w:rsidRDefault="006D673B" w:rsidP="006D673B"/>
    <w:p w14:paraId="3883BE92" w14:textId="77777777" w:rsidR="00FF647A" w:rsidRPr="00C66AFF" w:rsidRDefault="00FF647A" w:rsidP="00FF647A">
      <w:pPr>
        <w:jc w:val="center"/>
        <w:rPr>
          <w:b/>
        </w:rPr>
      </w:pPr>
      <w:r w:rsidRPr="00C66AFF">
        <w:rPr>
          <w:b/>
        </w:rPr>
        <w:t>KLAUZULA INFORMACYJNA DLA KANDYDATÓW</w:t>
      </w:r>
      <w:r>
        <w:rPr>
          <w:b/>
        </w:rPr>
        <w:t xml:space="preserve"> </w:t>
      </w:r>
    </w:p>
    <w:p w14:paraId="3132C380" w14:textId="77777777" w:rsidR="00FF647A" w:rsidRPr="00C66AFF" w:rsidRDefault="00FF647A" w:rsidP="00FF647A">
      <w:pPr>
        <w:jc w:val="both"/>
      </w:pPr>
      <w:r w:rsidRPr="00C66AFF">
        <w:t xml:space="preserve">Z uwagi na </w:t>
      </w:r>
      <w:r>
        <w:t>stosowanie od</w:t>
      </w:r>
      <w:r w:rsidRPr="00C66AFF">
        <w:t xml:space="preserve"> dnia 25 maja 2018 r. przepisów </w:t>
      </w:r>
      <w:r w:rsidRPr="00C66AFF">
        <w:rPr>
          <w: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C66AFF">
        <w:t xml:space="preserve"> (Dz. Urz. UE L 119 z 4.05.2016) (dalej jako: RODO) – Rzeszowska Agencja Rozwoju Regionalnego S.A. - w związku z pozyskiwaniem od Państwa i przetwarzaniem Państwa danych osobowych udostępnianych przez Państwa jako osobę ubiegającą się o zatrudnienie - na podstawie art. 13 ust. 1 i ust. 2 RODO informuje, że: </w:t>
      </w:r>
    </w:p>
    <w:p w14:paraId="0382E4E3" w14:textId="77777777" w:rsidR="00FF647A" w:rsidRPr="00C66AFF" w:rsidRDefault="00FF647A" w:rsidP="00FF647A">
      <w:pPr>
        <w:numPr>
          <w:ilvl w:val="0"/>
          <w:numId w:val="17"/>
        </w:numPr>
        <w:jc w:val="both"/>
      </w:pPr>
      <w:r w:rsidRPr="00C66AFF">
        <w:t>Administratorem Państwa danych osobowych jest w rozumieniu ustawy o ochronie danych osobowych z dnia 10 maja 2018 (DZ. U. 2018, poz.1000) oraz RODO</w:t>
      </w:r>
      <w:r>
        <w:t>-</w:t>
      </w:r>
      <w:r w:rsidRPr="00C66AFF">
        <w:t xml:space="preserve">  Rzeszowska Agencja Rozwoju Regionalnego S.A.</w:t>
      </w:r>
      <w:r>
        <w:t xml:space="preserve"> z siedzibą przy</w:t>
      </w:r>
      <w:r w:rsidRPr="00C66AFF">
        <w:t xml:space="preserve"> ul. Szopena 51, 35-959 Rzeszów, e-mail: </w:t>
      </w:r>
      <w:hyperlink r:id="rId6" w:history="1">
        <w:r w:rsidRPr="00C66AFF">
          <w:rPr>
            <w:rStyle w:val="Hipercze"/>
          </w:rPr>
          <w:t>sekretariat@rarr.rzeszow.pl</w:t>
        </w:r>
      </w:hyperlink>
      <w:r w:rsidRPr="00C66AFF">
        <w:t>.</w:t>
      </w:r>
    </w:p>
    <w:p w14:paraId="4F9394B5" w14:textId="77777777" w:rsidR="00FF647A" w:rsidRPr="00C66AFF" w:rsidRDefault="00FF647A" w:rsidP="00FF647A">
      <w:pPr>
        <w:numPr>
          <w:ilvl w:val="0"/>
          <w:numId w:val="17"/>
        </w:numPr>
        <w:jc w:val="both"/>
      </w:pPr>
      <w:r w:rsidRPr="00C66AFF">
        <w:t>W sprawach związanych z Państwa danymi oso</w:t>
      </w:r>
      <w:r>
        <w:t>bowymi proszę kontaktować się z </w:t>
      </w:r>
      <w:r w:rsidRPr="00C66AFF">
        <w:t xml:space="preserve">Inspektorem Ochrony Danych wysyłając wiadomość na adres e-mail: </w:t>
      </w:r>
      <w:hyperlink r:id="rId7" w:history="1">
        <w:r w:rsidRPr="00C66AFF">
          <w:rPr>
            <w:rStyle w:val="Hipercze"/>
          </w:rPr>
          <w:t>iod@rarr.rzeszow.pl</w:t>
        </w:r>
      </w:hyperlink>
    </w:p>
    <w:p w14:paraId="6BBCBF17" w14:textId="77777777" w:rsidR="00FF647A" w:rsidRDefault="00FF647A" w:rsidP="00FF647A">
      <w:pPr>
        <w:numPr>
          <w:ilvl w:val="0"/>
          <w:numId w:val="17"/>
        </w:numPr>
        <w:jc w:val="both"/>
      </w:pPr>
      <w:r>
        <w:t>Udostępnione przez Państwa</w:t>
      </w:r>
      <w:r w:rsidRPr="00C66AFF">
        <w:t xml:space="preserve"> dane osobowe takie jak: imię i nazwisko, data urodzenia, wskazane przez Państwa dane kontaktowe, wykształcenie, kwalifikacje oraz przebieg dotychczasowego zatrudnienia - przetwarzamy w celu przeprowadzenia procesu rekrutacyjnego tj. na podstawie art. 6 ust. 1 lit. c) RODO  (przetwarzanie danych osobowych, których pracodawca ma prawo żądać od osoby ubiegającej </w:t>
      </w:r>
      <w:r>
        <w:t>się o zatrudnienie</w:t>
      </w:r>
      <w:r w:rsidRPr="00C66AFF">
        <w:t xml:space="preserve"> zgodnie z art. 22</w:t>
      </w:r>
      <w:r w:rsidRPr="00C66AFF">
        <w:rPr>
          <w:vertAlign w:val="superscript"/>
        </w:rPr>
        <w:t>1</w:t>
      </w:r>
      <w:r w:rsidRPr="00C66AFF">
        <w:t xml:space="preserve"> §1 ustawy z dnia z dnia 26 czerwca 1974 r. </w:t>
      </w:r>
      <w:r>
        <w:t xml:space="preserve">Kodeks pracy) </w:t>
      </w:r>
      <w:r w:rsidRPr="00C66AFF">
        <w:t xml:space="preserve">. </w:t>
      </w:r>
    </w:p>
    <w:p w14:paraId="42FBBF4E" w14:textId="77777777" w:rsidR="00FF647A" w:rsidRPr="00C66AFF" w:rsidRDefault="00FF647A" w:rsidP="00FF647A">
      <w:pPr>
        <w:numPr>
          <w:ilvl w:val="0"/>
          <w:numId w:val="17"/>
        </w:numPr>
        <w:jc w:val="both"/>
      </w:pPr>
      <w:r w:rsidRPr="00C66AFF">
        <w:t xml:space="preserve">Udostępnione przez Państwa, dla ubiegania się o zatrudnienie jako pracownika na podstawie stosunku pracy - dane osobowe inne niż wskazane w pkt (3) powyżej (np. fotografia z Państwa wizerunkiem, numer PESEL) - przetwarzamy na podstawie Państwa dobrowolnej zgody, wyrażonej w formie wyraźnego oświadczenia zawartego w zgłoszeniu rekrutacyjnym albo zgody wyrażonej w sposób dorozumiany poprzez złożenie administratorowi dokumentów przekazywanych w związku z ubieganiem się o zatrudnienie. Podstawę prawną takiego przetwarzania danych stanowi art. 6 ust.1 lit. a) RODO. </w:t>
      </w:r>
    </w:p>
    <w:p w14:paraId="4EE6E72E" w14:textId="77777777" w:rsidR="00FF647A" w:rsidRPr="00C66AFF" w:rsidRDefault="00FF647A" w:rsidP="00FF647A">
      <w:pPr>
        <w:numPr>
          <w:ilvl w:val="0"/>
          <w:numId w:val="17"/>
        </w:numPr>
        <w:jc w:val="both"/>
      </w:pPr>
      <w:r w:rsidRPr="00C66AFF">
        <w:lastRenderedPageBreak/>
        <w:t>Podanie przez Państwa danych osobowych, wskazanych w pkt (3) powyżej - jest warunkiem ubiegania się o zatrudnienie, w tym udziału w procesie rekrutacji prowadzonym przez RARR S. A. Konsekwencją niepodania danych osobowych będzie brak możliwości ubiegania się o zatrudnienie.</w:t>
      </w:r>
    </w:p>
    <w:p w14:paraId="0B3FB35E" w14:textId="77777777" w:rsidR="00FF647A" w:rsidRDefault="00FF647A" w:rsidP="00FF647A">
      <w:pPr>
        <w:numPr>
          <w:ilvl w:val="0"/>
          <w:numId w:val="17"/>
        </w:numPr>
        <w:jc w:val="both"/>
      </w:pPr>
      <w:r w:rsidRPr="00C66AFF">
        <w:t>Podanie przez Państwa danych osobowych, innych niż wskazanych w pkt (3) powyżej - jest dobrowolne i nie jesteście Państwo zobowiązani do ich podania.</w:t>
      </w:r>
    </w:p>
    <w:p w14:paraId="25D0E6F4" w14:textId="77777777" w:rsidR="00FF647A" w:rsidRDefault="00FF647A" w:rsidP="00FF647A">
      <w:pPr>
        <w:numPr>
          <w:ilvl w:val="0"/>
          <w:numId w:val="17"/>
        </w:numPr>
        <w:jc w:val="both"/>
      </w:pPr>
      <w:r w:rsidRPr="00C66AFF">
        <w:t>Udostępniane przez Państwa fotografie z Państwa wizerunkiem nie stanowią danych biometrycznych (szczególnych kategorii danych osobowych), albowiem nie będą przetwarzane specjalnym metodami technicznymi umożliwiającymi jednoznaczną identyfikacje osoby fizycznej lub potwierdzenie jej tożsamości.</w:t>
      </w:r>
    </w:p>
    <w:p w14:paraId="5A38F542" w14:textId="77777777" w:rsidR="00FF647A" w:rsidRDefault="00FF647A" w:rsidP="00FF647A">
      <w:pPr>
        <w:numPr>
          <w:ilvl w:val="0"/>
          <w:numId w:val="17"/>
        </w:numPr>
        <w:jc w:val="both"/>
      </w:pPr>
      <w:r>
        <w:t xml:space="preserve">Państwa dane osobowe przechowywane będą przez Administratora przez okres trwania procesu rekrutacji albo do momentu wycofania się przez Państwa z rekrutacji, maksymalnie do czasu ich usunięcia tj. do 30 dni od daty  zakończenia procesu rekrutacji. Państwa dane osobowe będą przetwarzane przez RARR S.A., która jest ich administratorem, natomiast odbiorcami Państwa danych osobowych mogą być: firmy ubezpieczeniowe, dostawcy usług pocztowych lub kurierskich, podmioty świadczące usługi prawne, informatyczne lub księgowo-finansowe. Ponadto Państwa dane osobowe ujawniane będą upoważnionym osobom zatrudnionym przez administratora na podstawie umów o pracę lub umów cywilnoprawnych.  </w:t>
      </w:r>
    </w:p>
    <w:p w14:paraId="5625BDEA" w14:textId="77777777" w:rsidR="00FF647A" w:rsidRDefault="00FF647A" w:rsidP="00FF647A">
      <w:pPr>
        <w:numPr>
          <w:ilvl w:val="0"/>
          <w:numId w:val="17"/>
        </w:numPr>
        <w:jc w:val="both"/>
      </w:pPr>
      <w:r>
        <w:t xml:space="preserve">Państwa dane osobowe nie będą przekazywane poza Europejski Obszar Gospodarczy do państwa trzeciego, ani organizacji międzynarodowej. </w:t>
      </w:r>
    </w:p>
    <w:p w14:paraId="00F3AB27" w14:textId="77777777" w:rsidR="00FF647A" w:rsidRDefault="00FF647A" w:rsidP="00FF647A">
      <w:pPr>
        <w:numPr>
          <w:ilvl w:val="0"/>
          <w:numId w:val="17"/>
        </w:numPr>
        <w:jc w:val="both"/>
      </w:pPr>
      <w:r>
        <w:t>Przysługuje Państwu prawo do uzyskania od RARR S.A. potwierdzenia, czy przetwarzane są Państwa dane osobowe, nadto przysługuje Państwu prawo dostępu do treści Państwa danych osobowych, żądania od RARR S.A. ich sprostowania lub uzupełnienia, usunięcia bądź ograniczenia przetwarzania Państwa danych osobowych. Ponadto - w przypadku udostępnienia danych na podstawie zgody - udzieloną zgodę możecie Państwo cofnąć w dowolnym momencie, bez wpływu na zgodność z prawem przetwarzania, którego dokonano na podstawie zgody, przed jej cofnięciem poprzez wysłanie wiadomości e-mail na adres sekretariat@rarr.rzeszow.pl</w:t>
      </w:r>
    </w:p>
    <w:p w14:paraId="1EF9B549" w14:textId="77777777" w:rsidR="00FF647A" w:rsidRDefault="00FF647A" w:rsidP="00FF647A">
      <w:pPr>
        <w:numPr>
          <w:ilvl w:val="0"/>
          <w:numId w:val="17"/>
        </w:numPr>
        <w:jc w:val="both"/>
      </w:pPr>
      <w:r>
        <w:t>Państwa dane osobowe nie będą przetwarzane w sposób zautomatyzowany i nie będą profilowane.</w:t>
      </w:r>
    </w:p>
    <w:p w14:paraId="6CAC7B3F" w14:textId="77777777" w:rsidR="00FF647A" w:rsidRDefault="00FF647A" w:rsidP="00FF647A">
      <w:pPr>
        <w:numPr>
          <w:ilvl w:val="0"/>
          <w:numId w:val="17"/>
        </w:numPr>
        <w:jc w:val="both"/>
      </w:pPr>
      <w:r>
        <w:t>Na wypadek uznania, że przetwarzanie przez RARR S.A. danych osobowych narusza przepisy, w tym RODO - przysługuje Państwu jako osobie, której dane dotyczą prawo wniesienia skargi do Prezesa Urzędu Ochrony Danych Osobowych.</w:t>
      </w:r>
    </w:p>
    <w:p w14:paraId="30012167" w14:textId="77777777" w:rsidR="00FF647A" w:rsidRDefault="00FF647A" w:rsidP="00FF647A">
      <w:pPr>
        <w:numPr>
          <w:ilvl w:val="0"/>
          <w:numId w:val="17"/>
        </w:numPr>
        <w:jc w:val="both"/>
      </w:pPr>
      <w:r>
        <w:t xml:space="preserve"> Jeżeli wyrazi Pani/Pan zgodę na przetwarzanie danych dla celów przyszłej rekrutacji, w tym zakresie dane będą przetwarzane na podstawie art. 6 ust. 1 lit. a RODO.</w:t>
      </w:r>
    </w:p>
    <w:p w14:paraId="496546D3" w14:textId="6B7C64BF" w:rsidR="00FF647A" w:rsidRPr="00F2414A" w:rsidRDefault="00FF647A" w:rsidP="006D673B">
      <w:pPr>
        <w:numPr>
          <w:ilvl w:val="0"/>
          <w:numId w:val="17"/>
        </w:numPr>
        <w:jc w:val="both"/>
      </w:pPr>
      <w:r>
        <w:t>W zakresie, w jakim dane przetwarzane są na podstawie odrębnej zgody, przysługuje Pani/Panu prawo cofnięcia zgody w dowolnym momencie. Pozostanie to jednak bez wpływu na zgodność z prawem przetwarzania danych, którego dokonano przed jej cofnięciem.</w:t>
      </w:r>
    </w:p>
    <w:sectPr w:rsidR="00FF647A" w:rsidRPr="00F24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0D0C"/>
    <w:multiLevelType w:val="hybridMultilevel"/>
    <w:tmpl w:val="63181F66"/>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16C29"/>
    <w:multiLevelType w:val="hybridMultilevel"/>
    <w:tmpl w:val="7F7AD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D01638"/>
    <w:multiLevelType w:val="hybridMultilevel"/>
    <w:tmpl w:val="284C5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62B9F"/>
    <w:multiLevelType w:val="hybridMultilevel"/>
    <w:tmpl w:val="E4B82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6D49DC"/>
    <w:multiLevelType w:val="hybridMultilevel"/>
    <w:tmpl w:val="95D47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024D9"/>
    <w:multiLevelType w:val="hybridMultilevel"/>
    <w:tmpl w:val="C28AA1F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16F12D3"/>
    <w:multiLevelType w:val="hybridMultilevel"/>
    <w:tmpl w:val="BA107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9E1A84"/>
    <w:multiLevelType w:val="hybridMultilevel"/>
    <w:tmpl w:val="D054D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46354B"/>
    <w:multiLevelType w:val="hybridMultilevel"/>
    <w:tmpl w:val="4B009610"/>
    <w:lvl w:ilvl="0" w:tplc="25B4F6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11736"/>
    <w:multiLevelType w:val="hybridMultilevel"/>
    <w:tmpl w:val="454E1E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9DA02FD"/>
    <w:multiLevelType w:val="hybridMultilevel"/>
    <w:tmpl w:val="BFBAE0B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15:restartNumberingAfterBreak="0">
    <w:nsid w:val="1A2A6526"/>
    <w:multiLevelType w:val="hybridMultilevel"/>
    <w:tmpl w:val="459E194C"/>
    <w:lvl w:ilvl="0" w:tplc="DECE18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11369"/>
    <w:multiLevelType w:val="hybridMultilevel"/>
    <w:tmpl w:val="8A6AA8C6"/>
    <w:lvl w:ilvl="0" w:tplc="25B4F6E4">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D42FF9"/>
    <w:multiLevelType w:val="hybridMultilevel"/>
    <w:tmpl w:val="358E1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C53C26"/>
    <w:multiLevelType w:val="hybridMultilevel"/>
    <w:tmpl w:val="655022B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5" w15:restartNumberingAfterBreak="0">
    <w:nsid w:val="27E82E12"/>
    <w:multiLevelType w:val="hybridMultilevel"/>
    <w:tmpl w:val="4B1CD3A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2C265E53"/>
    <w:multiLevelType w:val="hybridMultilevel"/>
    <w:tmpl w:val="DDA49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3469B3"/>
    <w:multiLevelType w:val="hybridMultilevel"/>
    <w:tmpl w:val="9C18F4C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2E36172D"/>
    <w:multiLevelType w:val="hybridMultilevel"/>
    <w:tmpl w:val="A6EC5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A6282"/>
    <w:multiLevelType w:val="hybridMultilevel"/>
    <w:tmpl w:val="BDC818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7013F79"/>
    <w:multiLevelType w:val="hybridMultilevel"/>
    <w:tmpl w:val="6106C26A"/>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6E79A6"/>
    <w:multiLevelType w:val="hybridMultilevel"/>
    <w:tmpl w:val="58C2A516"/>
    <w:lvl w:ilvl="0" w:tplc="E12038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ED2C3E"/>
    <w:multiLevelType w:val="hybridMultilevel"/>
    <w:tmpl w:val="FA485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E6475E"/>
    <w:multiLevelType w:val="hybridMultilevel"/>
    <w:tmpl w:val="609EF7F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4DF02366"/>
    <w:multiLevelType w:val="hybridMultilevel"/>
    <w:tmpl w:val="5EAAF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2815E3"/>
    <w:multiLevelType w:val="hybridMultilevel"/>
    <w:tmpl w:val="FE9AF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F0D5A"/>
    <w:multiLevelType w:val="hybridMultilevel"/>
    <w:tmpl w:val="39F61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F23033"/>
    <w:multiLevelType w:val="hybridMultilevel"/>
    <w:tmpl w:val="80C0B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A07C5F"/>
    <w:multiLevelType w:val="hybridMultilevel"/>
    <w:tmpl w:val="D1F2CB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B3C5744"/>
    <w:multiLevelType w:val="hybridMultilevel"/>
    <w:tmpl w:val="3DBE19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E63580C"/>
    <w:multiLevelType w:val="hybridMultilevel"/>
    <w:tmpl w:val="2F46F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6D083B"/>
    <w:multiLevelType w:val="hybridMultilevel"/>
    <w:tmpl w:val="FFB0B89C"/>
    <w:lvl w:ilvl="0" w:tplc="4CAA851E">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8E447C8"/>
    <w:multiLevelType w:val="hybridMultilevel"/>
    <w:tmpl w:val="8D42A30A"/>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6912349A"/>
    <w:multiLevelType w:val="hybridMultilevel"/>
    <w:tmpl w:val="5BA060B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4" w15:restartNumberingAfterBreak="0">
    <w:nsid w:val="69315600"/>
    <w:multiLevelType w:val="hybridMultilevel"/>
    <w:tmpl w:val="F65CECB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15:restartNumberingAfterBreak="0">
    <w:nsid w:val="6BAC6D64"/>
    <w:multiLevelType w:val="hybridMultilevel"/>
    <w:tmpl w:val="D118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101C34"/>
    <w:multiLevelType w:val="hybridMultilevel"/>
    <w:tmpl w:val="6C66D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A1B2338"/>
    <w:multiLevelType w:val="hybridMultilevel"/>
    <w:tmpl w:val="AE242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C329FC"/>
    <w:multiLevelType w:val="hybridMultilevel"/>
    <w:tmpl w:val="B15E04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E281FA5"/>
    <w:multiLevelType w:val="hybridMultilevel"/>
    <w:tmpl w:val="84B6D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8"/>
  </w:num>
  <w:num w:numId="3">
    <w:abstractNumId w:val="9"/>
  </w:num>
  <w:num w:numId="4">
    <w:abstractNumId w:val="16"/>
  </w:num>
  <w:num w:numId="5">
    <w:abstractNumId w:val="29"/>
  </w:num>
  <w:num w:numId="6">
    <w:abstractNumId w:val="24"/>
  </w:num>
  <w:num w:numId="7">
    <w:abstractNumId w:val="20"/>
  </w:num>
  <w:num w:numId="8">
    <w:abstractNumId w:val="31"/>
  </w:num>
  <w:num w:numId="9">
    <w:abstractNumId w:val="19"/>
  </w:num>
  <w:num w:numId="10">
    <w:abstractNumId w:val="0"/>
  </w:num>
  <w:num w:numId="11">
    <w:abstractNumId w:val="1"/>
  </w:num>
  <w:num w:numId="12">
    <w:abstractNumId w:val="18"/>
  </w:num>
  <w:num w:numId="13">
    <w:abstractNumId w:val="22"/>
  </w:num>
  <w:num w:numId="14">
    <w:abstractNumId w:val="7"/>
  </w:num>
  <w:num w:numId="15">
    <w:abstractNumId w:val="6"/>
  </w:num>
  <w:num w:numId="16">
    <w:abstractNumId w:val="4"/>
  </w:num>
  <w:num w:numId="17">
    <w:abstractNumId w:val="21"/>
  </w:num>
  <w:num w:numId="18">
    <w:abstractNumId w:val="32"/>
  </w:num>
  <w:num w:numId="19">
    <w:abstractNumId w:val="35"/>
  </w:num>
  <w:num w:numId="20">
    <w:abstractNumId w:val="39"/>
  </w:num>
  <w:num w:numId="21">
    <w:abstractNumId w:val="15"/>
  </w:num>
  <w:num w:numId="22">
    <w:abstractNumId w:val="23"/>
  </w:num>
  <w:num w:numId="23">
    <w:abstractNumId w:val="37"/>
  </w:num>
  <w:num w:numId="24">
    <w:abstractNumId w:val="28"/>
  </w:num>
  <w:num w:numId="25">
    <w:abstractNumId w:val="34"/>
  </w:num>
  <w:num w:numId="26">
    <w:abstractNumId w:val="10"/>
  </w:num>
  <w:num w:numId="27">
    <w:abstractNumId w:val="17"/>
  </w:num>
  <w:num w:numId="28">
    <w:abstractNumId w:val="14"/>
  </w:num>
  <w:num w:numId="29">
    <w:abstractNumId w:val="27"/>
  </w:num>
  <w:num w:numId="30">
    <w:abstractNumId w:val="13"/>
  </w:num>
  <w:num w:numId="31">
    <w:abstractNumId w:val="30"/>
  </w:num>
  <w:num w:numId="32">
    <w:abstractNumId w:val="8"/>
  </w:num>
  <w:num w:numId="33">
    <w:abstractNumId w:val="12"/>
  </w:num>
  <w:num w:numId="34">
    <w:abstractNumId w:val="26"/>
  </w:num>
  <w:num w:numId="35">
    <w:abstractNumId w:val="2"/>
  </w:num>
  <w:num w:numId="36">
    <w:abstractNumId w:val="25"/>
  </w:num>
  <w:num w:numId="37">
    <w:abstractNumId w:val="33"/>
  </w:num>
  <w:num w:numId="38">
    <w:abstractNumId w:val="36"/>
  </w:num>
  <w:num w:numId="39">
    <w:abstractNumId w:val="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A0"/>
    <w:rsid w:val="00181500"/>
    <w:rsid w:val="001A315E"/>
    <w:rsid w:val="002557C0"/>
    <w:rsid w:val="002A05A0"/>
    <w:rsid w:val="00321831"/>
    <w:rsid w:val="003E490A"/>
    <w:rsid w:val="004A3BA6"/>
    <w:rsid w:val="004C04AE"/>
    <w:rsid w:val="00512D74"/>
    <w:rsid w:val="006D673B"/>
    <w:rsid w:val="007526D4"/>
    <w:rsid w:val="007A4819"/>
    <w:rsid w:val="007D0C75"/>
    <w:rsid w:val="007E7AF2"/>
    <w:rsid w:val="008545AD"/>
    <w:rsid w:val="008B55AB"/>
    <w:rsid w:val="00974990"/>
    <w:rsid w:val="009C6800"/>
    <w:rsid w:val="009D3C9E"/>
    <w:rsid w:val="00AA4080"/>
    <w:rsid w:val="00AD4299"/>
    <w:rsid w:val="00B06ABD"/>
    <w:rsid w:val="00B22987"/>
    <w:rsid w:val="00B47A05"/>
    <w:rsid w:val="00B51957"/>
    <w:rsid w:val="00B53E80"/>
    <w:rsid w:val="00C97363"/>
    <w:rsid w:val="00CA4D55"/>
    <w:rsid w:val="00CA6293"/>
    <w:rsid w:val="00D31626"/>
    <w:rsid w:val="00D51F56"/>
    <w:rsid w:val="00DD3F37"/>
    <w:rsid w:val="00F2414A"/>
    <w:rsid w:val="00F60465"/>
    <w:rsid w:val="00FB37E2"/>
    <w:rsid w:val="00FC21F4"/>
    <w:rsid w:val="00FF6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F3BD"/>
  <w15:docId w15:val="{EC954319-B2C8-497C-9741-934D5DCB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05A0"/>
    <w:pPr>
      <w:ind w:left="720"/>
      <w:contextualSpacing/>
    </w:pPr>
  </w:style>
  <w:style w:type="character" w:styleId="Odwoaniedokomentarza">
    <w:name w:val="annotation reference"/>
    <w:basedOn w:val="Domylnaczcionkaakapitu"/>
    <w:uiPriority w:val="99"/>
    <w:semiHidden/>
    <w:unhideWhenUsed/>
    <w:rsid w:val="002A05A0"/>
    <w:rPr>
      <w:sz w:val="16"/>
      <w:szCs w:val="16"/>
    </w:rPr>
  </w:style>
  <w:style w:type="character" w:styleId="Hipercze">
    <w:name w:val="Hyperlink"/>
    <w:basedOn w:val="Domylnaczcionkaakapitu"/>
    <w:uiPriority w:val="99"/>
    <w:unhideWhenUsed/>
    <w:rsid w:val="00FC2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rarr.rzes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rarr.rzeszow.pl" TargetMode="External"/><Relationship Id="rId5" Type="http://schemas.openxmlformats.org/officeDocument/2006/relationships/hyperlink" Target="mailto:sekretariat@rarr.rzeszow.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1586</Words>
  <Characters>9517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Mucha</dc:creator>
  <cp:lastModifiedBy>Alicja</cp:lastModifiedBy>
  <cp:revision>2</cp:revision>
  <dcterms:created xsi:type="dcterms:W3CDTF">2020-07-24T07:30:00Z</dcterms:created>
  <dcterms:modified xsi:type="dcterms:W3CDTF">2020-07-24T07:30:00Z</dcterms:modified>
</cp:coreProperties>
</file>