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DC7D0" w14:textId="752A7FA0" w:rsidR="00881317" w:rsidRPr="00826FDB" w:rsidRDefault="00826FDB" w:rsidP="000A1989">
      <w:pPr>
        <w:spacing w:after="68" w:line="259" w:lineRule="auto"/>
        <w:ind w:left="0" w:right="0" w:firstLine="0"/>
        <w:jc w:val="center"/>
        <w:rPr>
          <w:rFonts w:eastAsia="Arial"/>
          <w:bCs/>
          <w:sz w:val="20"/>
          <w:szCs w:val="16"/>
        </w:rPr>
      </w:pPr>
      <w:r w:rsidRPr="00826FDB">
        <w:rPr>
          <w:rFonts w:eastAsia="Arial"/>
          <w:bCs/>
          <w:sz w:val="20"/>
          <w:szCs w:val="16"/>
        </w:rPr>
        <w:t xml:space="preserve">Załącznik nr </w:t>
      </w:r>
      <w:r w:rsidR="00351142">
        <w:rPr>
          <w:rFonts w:eastAsia="Arial"/>
          <w:bCs/>
          <w:sz w:val="20"/>
          <w:szCs w:val="16"/>
        </w:rPr>
        <w:t>2</w:t>
      </w:r>
      <w:r w:rsidRPr="00826FDB">
        <w:rPr>
          <w:rFonts w:eastAsia="Arial"/>
          <w:bCs/>
          <w:sz w:val="20"/>
          <w:szCs w:val="16"/>
        </w:rPr>
        <w:t xml:space="preserve"> do Regulaminu Funduszu Pożyczkowego dla małych przedsiębiorstw woj. podkarpackiego</w:t>
      </w:r>
    </w:p>
    <w:p w14:paraId="5B8A615C" w14:textId="77777777" w:rsidR="00826FDB" w:rsidRDefault="00826FDB" w:rsidP="000A1989">
      <w:pPr>
        <w:spacing w:after="68" w:line="259" w:lineRule="auto"/>
        <w:ind w:left="0" w:right="0" w:firstLine="0"/>
        <w:jc w:val="center"/>
        <w:rPr>
          <w:rFonts w:ascii="Arial" w:eastAsia="Arial" w:hAnsi="Arial" w:cs="Arial"/>
          <w:b/>
          <w:sz w:val="28"/>
        </w:rPr>
      </w:pPr>
    </w:p>
    <w:p w14:paraId="4DF736A0" w14:textId="7248524E" w:rsidR="000A1989" w:rsidRPr="000A1989" w:rsidRDefault="000A1989" w:rsidP="000A1989">
      <w:pPr>
        <w:spacing w:after="68" w:line="259" w:lineRule="auto"/>
        <w:ind w:left="0" w:right="0" w:firstLine="0"/>
        <w:jc w:val="center"/>
      </w:pPr>
      <w:r>
        <w:rPr>
          <w:rFonts w:ascii="Arial" w:eastAsia="Arial" w:hAnsi="Arial" w:cs="Arial"/>
          <w:b/>
          <w:sz w:val="28"/>
        </w:rPr>
        <w:t>Umowa  o  udzieleniu  pożyczki</w:t>
      </w:r>
    </w:p>
    <w:p w14:paraId="1FF77D95" w14:textId="77777777" w:rsidR="003A5264" w:rsidRDefault="000A1989" w:rsidP="000A1989">
      <w:pPr>
        <w:spacing w:after="31" w:line="259" w:lineRule="auto"/>
        <w:ind w:left="0" w:right="0" w:firstLine="0"/>
        <w:jc w:val="center"/>
      </w:pPr>
      <w:r>
        <w:rPr>
          <w:rFonts w:ascii="Arial" w:eastAsia="Arial" w:hAnsi="Arial" w:cs="Arial"/>
          <w:b/>
          <w:sz w:val="28"/>
        </w:rPr>
        <w:t>Nr Rz/FP/……/……/…….</w:t>
      </w:r>
    </w:p>
    <w:p w14:paraId="74996E5B" w14:textId="77777777" w:rsidR="003A5264" w:rsidRDefault="000A1989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3D2B7FDC" w14:textId="77777777" w:rsidR="00881317" w:rsidRDefault="000A1989">
      <w:pPr>
        <w:ind w:left="-5" w:right="0"/>
      </w:pPr>
      <w:r>
        <w:t xml:space="preserve">zawarta w dniu  ………... w Rzeszowie, pomiędzy </w:t>
      </w:r>
      <w:r w:rsidR="00881317">
        <w:t xml:space="preserve">Rzeszowską Agencją Rozwoju Regionalnego S.A. z siedzibą w Rzeszowie; adres: ul. Szopena 51, 35-959 Rzeszów; NIP: 813-00-10-538; kapitał zakładowy w wysokości 27 581 000 PLN w całości wpłacony; </w:t>
      </w:r>
      <w:r w:rsidR="00881317" w:rsidRPr="002F4748">
        <w:t>wpisaną przez Sąd Rejonowy w Rzeszowie XII Wydział Gospodarczy Krajowego Rejestru Sądowego pod numerem 0000008207</w:t>
      </w:r>
      <w:r w:rsidR="00881317">
        <w:t xml:space="preserve">, zwaną dalej RARR., w imieniu, której działa: </w:t>
      </w:r>
    </w:p>
    <w:p w14:paraId="48D4FCDA" w14:textId="77777777" w:rsidR="003A5264" w:rsidRDefault="00881317">
      <w:pPr>
        <w:ind w:left="-5" w:right="0"/>
      </w:pPr>
      <w:r>
        <w:t>………………………………………</w:t>
      </w:r>
      <w:r w:rsidR="000A1989">
        <w:t xml:space="preserve"> -  Prezes Zarządu </w:t>
      </w:r>
    </w:p>
    <w:p w14:paraId="2DF5208C" w14:textId="77777777" w:rsidR="003A5264" w:rsidRDefault="000A1989">
      <w:pPr>
        <w:spacing w:after="4"/>
        <w:ind w:left="-5" w:right="0"/>
      </w:pPr>
      <w:r>
        <w:t xml:space="preserve">………………………………….      -   Wiceprezes Zarządu        </w:t>
      </w:r>
    </w:p>
    <w:p w14:paraId="2FEE5D2C" w14:textId="77777777" w:rsidR="003A5264" w:rsidRDefault="000A1989">
      <w:pPr>
        <w:ind w:left="-5" w:right="9196"/>
      </w:pPr>
      <w:r>
        <w:t xml:space="preserve"> a    </w:t>
      </w:r>
    </w:p>
    <w:p w14:paraId="6679314E" w14:textId="77777777" w:rsidR="003A5264" w:rsidRDefault="000A1989">
      <w:pPr>
        <w:spacing w:after="4"/>
        <w:ind w:left="-5" w:right="0"/>
      </w:pPr>
      <w:r>
        <w:t xml:space="preserve">przedsiębiorstwem: ………………………………………………………………………………  </w:t>
      </w:r>
    </w:p>
    <w:p w14:paraId="526572BF" w14:textId="77777777" w:rsidR="003A5264" w:rsidRDefault="000A198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8EFFB6E" w14:textId="77777777" w:rsidR="003A5264" w:rsidRDefault="000A1989">
      <w:pPr>
        <w:spacing w:after="4"/>
        <w:ind w:left="-5" w:right="0"/>
      </w:pPr>
      <w:r>
        <w:t xml:space="preserve">reprezentowanym przez:………………………………………………………………………… </w:t>
      </w:r>
    </w:p>
    <w:p w14:paraId="498D6FF8" w14:textId="77777777" w:rsidR="003A5264" w:rsidRDefault="000A1989">
      <w:pPr>
        <w:spacing w:after="0" w:line="259" w:lineRule="auto"/>
        <w:ind w:left="2832" w:right="0" w:firstLine="0"/>
        <w:jc w:val="left"/>
      </w:pPr>
      <w:r>
        <w:t xml:space="preserve"> </w:t>
      </w:r>
    </w:p>
    <w:p w14:paraId="520D6219" w14:textId="77777777" w:rsidR="00881317" w:rsidRDefault="000A1989">
      <w:pPr>
        <w:ind w:left="-5" w:right="2199"/>
      </w:pPr>
      <w:r>
        <w:t xml:space="preserve">zam. ………………………………………………. </w:t>
      </w:r>
    </w:p>
    <w:p w14:paraId="66792D39" w14:textId="77777777" w:rsidR="003A5264" w:rsidRDefault="000A1989">
      <w:pPr>
        <w:ind w:left="-5" w:right="2199"/>
      </w:pPr>
      <w:r>
        <w:t xml:space="preserve">zwanym dalej Pożyczkobiorcą, została zawarta umowa następującej treści: </w:t>
      </w:r>
    </w:p>
    <w:p w14:paraId="22C2547B" w14:textId="66C5FD55" w:rsidR="003A5264" w:rsidRDefault="000A1989" w:rsidP="00826FDB">
      <w:pPr>
        <w:spacing w:after="0" w:line="259" w:lineRule="auto"/>
        <w:ind w:left="0" w:right="0" w:firstLine="0"/>
        <w:jc w:val="left"/>
      </w:pPr>
      <w:r>
        <w:t xml:space="preserve">                                         </w:t>
      </w:r>
    </w:p>
    <w:p w14:paraId="142FCACD" w14:textId="77777777" w:rsidR="003A5264" w:rsidRDefault="000A1989">
      <w:pPr>
        <w:spacing w:after="1" w:line="258" w:lineRule="auto"/>
        <w:ind w:left="375" w:right="374"/>
        <w:jc w:val="center"/>
      </w:pPr>
      <w:r>
        <w:t xml:space="preserve">§ 1 </w:t>
      </w:r>
    </w:p>
    <w:p w14:paraId="0883E554" w14:textId="77777777" w:rsidR="003A5264" w:rsidRDefault="000A1989">
      <w:pPr>
        <w:spacing w:after="32" w:line="259" w:lineRule="auto"/>
        <w:ind w:left="53" w:right="0" w:firstLine="0"/>
        <w:jc w:val="center"/>
      </w:pPr>
      <w:r>
        <w:t xml:space="preserve"> </w:t>
      </w:r>
    </w:p>
    <w:tbl>
      <w:tblPr>
        <w:tblStyle w:val="TableGrid"/>
        <w:tblpPr w:vertAnchor="page" w:horzAnchor="page" w:tblpX="1277" w:tblpY="713"/>
        <w:tblOverlap w:val="never"/>
        <w:tblW w:w="9360" w:type="dxa"/>
        <w:tblInd w:w="0" w:type="dxa"/>
        <w:tblCellMar>
          <w:top w:w="5" w:type="dxa"/>
          <w:left w:w="70" w:type="dxa"/>
          <w:bottom w:w="4" w:type="dxa"/>
          <w:right w:w="7" w:type="dxa"/>
        </w:tblCellMar>
        <w:tblLook w:val="04A0" w:firstRow="1" w:lastRow="0" w:firstColumn="1" w:lastColumn="0" w:noHBand="0" w:noVBand="1"/>
      </w:tblPr>
      <w:tblGrid>
        <w:gridCol w:w="1224"/>
        <w:gridCol w:w="5796"/>
        <w:gridCol w:w="1260"/>
        <w:gridCol w:w="1080"/>
      </w:tblGrid>
      <w:tr w:rsidR="003A5264" w14:paraId="18E8CF6D" w14:textId="77777777">
        <w:trPr>
          <w:trHeight w:val="250"/>
        </w:trPr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018C99" w14:textId="77777777" w:rsidR="003A5264" w:rsidRDefault="000A1989">
            <w:pPr>
              <w:spacing w:after="0" w:line="259" w:lineRule="auto"/>
              <w:ind w:left="0" w:righ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0E7E3A74" wp14:editId="1B952452">
                  <wp:extent cx="688848" cy="445008"/>
                  <wp:effectExtent l="0" t="0" r="0" b="0"/>
                  <wp:docPr id="31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848" cy="445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5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B58E" w14:textId="77777777" w:rsidR="003A5264" w:rsidRDefault="000A1989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14:paraId="21F0D89D" w14:textId="77777777" w:rsidR="003A5264" w:rsidRDefault="000A1989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UMOWA </w:t>
            </w:r>
          </w:p>
          <w:p w14:paraId="2FB2B236" w14:textId="77777777" w:rsidR="003A5264" w:rsidRDefault="000A1989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14:paraId="756B9DC7" w14:textId="77777777" w:rsidR="003A5264" w:rsidRDefault="000A1989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F SUF 02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C52B" w14:textId="77777777" w:rsidR="003A5264" w:rsidRDefault="000A198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F-7/8.2.1/8.5.1-04-02 </w:t>
            </w:r>
          </w:p>
        </w:tc>
      </w:tr>
      <w:tr w:rsidR="003A5264" w14:paraId="7F9162D3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6A430B" w14:textId="77777777" w:rsidR="003A5264" w:rsidRDefault="003A526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9ACA8C" w14:textId="77777777" w:rsidR="003A5264" w:rsidRDefault="003A526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36A0" w14:textId="77777777" w:rsidR="003A5264" w:rsidRDefault="000A198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8"/>
              </w:rPr>
              <w:t xml:space="preserve">Wydanie : 2 </w:t>
            </w:r>
          </w:p>
        </w:tc>
      </w:tr>
      <w:tr w:rsidR="003A5264" w14:paraId="38933A2B" w14:textId="77777777">
        <w:trPr>
          <w:trHeight w:val="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3C88" w14:textId="77777777" w:rsidR="003A5264" w:rsidRDefault="003A526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D4E5" w14:textId="77777777" w:rsidR="003A5264" w:rsidRDefault="003A526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2477" w14:textId="77777777" w:rsidR="003A5264" w:rsidRDefault="000A1989">
            <w:pPr>
              <w:spacing w:after="0" w:line="259" w:lineRule="auto"/>
              <w:ind w:left="427" w:right="0" w:hanging="427"/>
              <w:jc w:val="left"/>
            </w:pPr>
            <w:r>
              <w:rPr>
                <w:rFonts w:ascii="Tahoma" w:eastAsia="Tahoma" w:hAnsi="Tahoma" w:cs="Tahoma"/>
                <w:sz w:val="18"/>
              </w:rPr>
              <w:t xml:space="preserve">Strona/stron: 1/4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C9CF" w14:textId="77777777" w:rsidR="003A5264" w:rsidRDefault="000A198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8"/>
              </w:rPr>
              <w:t xml:space="preserve">Zmiana: </w:t>
            </w:r>
          </w:p>
          <w:p w14:paraId="52E50F92" w14:textId="77777777" w:rsidR="003A5264" w:rsidRDefault="000A1989">
            <w:pPr>
              <w:spacing w:after="0" w:line="259" w:lineRule="auto"/>
              <w:ind w:left="0" w:right="64" w:firstLine="0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- </w:t>
            </w:r>
          </w:p>
        </w:tc>
      </w:tr>
    </w:tbl>
    <w:p w14:paraId="032B4D34" w14:textId="1DF2F1F3" w:rsidR="003A5264" w:rsidRDefault="00EA1A02" w:rsidP="00EA1A02">
      <w:pPr>
        <w:ind w:right="0" w:firstLine="0"/>
      </w:pPr>
      <w:r>
        <w:t xml:space="preserve">1. </w:t>
      </w:r>
      <w:r w:rsidR="000A1989">
        <w:t>RARR S.A.  udziela Pożyczkobiorcy na warunkach określonych w dalszych postanowieniach niniejszej Umowy i „Regulaminie Funduszu Pożyczkowego</w:t>
      </w:r>
      <w:r w:rsidR="00826FDB">
        <w:t xml:space="preserve"> dla małych przedsiębiorstw woj. podkarpackiego</w:t>
      </w:r>
      <w:r w:rsidR="000A1989">
        <w:t xml:space="preserve">” pożyczkę w kwocie……………zł         </w:t>
      </w:r>
    </w:p>
    <w:p w14:paraId="2F3D859B" w14:textId="77777777" w:rsidR="003A5264" w:rsidRDefault="000A1989">
      <w:pPr>
        <w:spacing w:after="0"/>
        <w:ind w:left="-5" w:right="0"/>
      </w:pPr>
      <w:r>
        <w:t xml:space="preserve">(słownie:…………...) z przeznaczeniem na……………………………………………………….. ………………………………………………………………............................. …………………. </w:t>
      </w:r>
    </w:p>
    <w:p w14:paraId="663B4A40" w14:textId="77777777" w:rsidR="003A5264" w:rsidRDefault="000A1989">
      <w:pPr>
        <w:ind w:left="-5" w:right="0"/>
      </w:pPr>
      <w:r>
        <w:t xml:space="preserve">……………………………………………………………………………………………………... na okres od……………………. do…………………….  </w:t>
      </w:r>
    </w:p>
    <w:p w14:paraId="0B9C59E9" w14:textId="77777777" w:rsidR="003A5264" w:rsidRDefault="000A1989">
      <w:pPr>
        <w:spacing w:after="37" w:line="259" w:lineRule="auto"/>
        <w:ind w:left="53" w:right="0" w:firstLine="0"/>
        <w:jc w:val="center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831FF43" w14:textId="7A36A6D2" w:rsidR="003A5264" w:rsidRDefault="00EA1A02" w:rsidP="00EA1A02">
      <w:pPr>
        <w:ind w:right="0" w:firstLine="0"/>
      </w:pPr>
      <w:r>
        <w:t xml:space="preserve">2. </w:t>
      </w:r>
      <w:r w:rsidR="000A1989">
        <w:t xml:space="preserve">RARR </w:t>
      </w:r>
      <w:r w:rsidR="000E302A">
        <w:t xml:space="preserve">S.A. </w:t>
      </w:r>
      <w:r w:rsidR="000A1989">
        <w:t xml:space="preserve">stawia do dyspozycji Pożyczkobiorcy pożyczkę po uzyskaniu zabezpieczenia  określonego w § 5 - jednorazowo / </w:t>
      </w:r>
      <w:r w:rsidR="000A1989">
        <w:rPr>
          <w:strike/>
        </w:rPr>
        <w:t>w transzach</w:t>
      </w:r>
      <w:r w:rsidR="000A1989">
        <w:t xml:space="preserve"> *) </w:t>
      </w:r>
    </w:p>
    <w:p w14:paraId="011A68FD" w14:textId="77777777" w:rsidR="003A5264" w:rsidRDefault="000A1989">
      <w:pPr>
        <w:spacing w:after="4"/>
        <w:ind w:left="-5" w:right="0"/>
      </w:pPr>
      <w:r>
        <w:t xml:space="preserve">  -     dnia…………………….. w wysokości…………………….zł  </w:t>
      </w:r>
    </w:p>
    <w:p w14:paraId="6D3A5580" w14:textId="77777777" w:rsidR="003A5264" w:rsidRDefault="000A1989">
      <w:pPr>
        <w:spacing w:after="31" w:line="259" w:lineRule="auto"/>
        <w:ind w:left="0" w:right="0" w:firstLine="0"/>
        <w:jc w:val="left"/>
      </w:pPr>
      <w:r>
        <w:t xml:space="preserve"> </w:t>
      </w:r>
    </w:p>
    <w:p w14:paraId="71EEF40D" w14:textId="190A7522" w:rsidR="003A5264" w:rsidRDefault="00EA1A02" w:rsidP="00EA1A02">
      <w:pPr>
        <w:spacing w:after="37" w:line="259" w:lineRule="auto"/>
        <w:ind w:left="53" w:right="0" w:firstLine="0"/>
      </w:pPr>
      <w:r>
        <w:t>3. </w:t>
      </w:r>
      <w:r w:rsidR="00881317">
        <w:t>Kwota pożyczki zostanie pomniejszona o wartość prowizji w wysokości</w:t>
      </w:r>
      <w:r>
        <w:t xml:space="preserve"> </w:t>
      </w:r>
      <w:r w:rsidR="00881317">
        <w:t>……………………….zł, (słownie:………………………….zł)</w:t>
      </w:r>
    </w:p>
    <w:p w14:paraId="60EE5AF8" w14:textId="77777777" w:rsidR="00803B0B" w:rsidRDefault="00803B0B" w:rsidP="00803B0B">
      <w:pPr>
        <w:pStyle w:val="Akapitzlist"/>
        <w:ind w:left="10" w:right="0" w:firstLine="0"/>
      </w:pPr>
    </w:p>
    <w:p w14:paraId="77159952" w14:textId="77777777" w:rsidR="003A5264" w:rsidRDefault="000A1989">
      <w:pPr>
        <w:spacing w:after="1" w:line="258" w:lineRule="auto"/>
        <w:ind w:left="375" w:right="374"/>
        <w:jc w:val="center"/>
      </w:pPr>
      <w:r>
        <w:t xml:space="preserve">§ 2 </w:t>
      </w:r>
    </w:p>
    <w:p w14:paraId="26DDC61B" w14:textId="77777777" w:rsidR="00803B0B" w:rsidRDefault="00803B0B">
      <w:pPr>
        <w:spacing w:after="1" w:line="258" w:lineRule="auto"/>
        <w:ind w:left="375" w:right="374"/>
        <w:jc w:val="center"/>
      </w:pPr>
    </w:p>
    <w:p w14:paraId="4AD82267" w14:textId="0869E121" w:rsidR="003A5264" w:rsidRDefault="000A1989" w:rsidP="00803B0B">
      <w:pPr>
        <w:spacing w:after="32" w:line="259" w:lineRule="auto"/>
        <w:ind w:left="0" w:right="0" w:firstLine="0"/>
        <w:jc w:val="left"/>
      </w:pPr>
      <w:r>
        <w:t xml:space="preserve"> Pożyczka oprocentowana jest według stawki stałej /</w:t>
      </w:r>
      <w:r>
        <w:rPr>
          <w:strike/>
        </w:rPr>
        <w:t xml:space="preserve"> zmiennej</w:t>
      </w:r>
      <w:r>
        <w:t xml:space="preserve">*) </w:t>
      </w:r>
    </w:p>
    <w:p w14:paraId="60ACA67A" w14:textId="77777777" w:rsidR="003A5264" w:rsidRDefault="000A1989">
      <w:pPr>
        <w:numPr>
          <w:ilvl w:val="0"/>
          <w:numId w:val="2"/>
        </w:numPr>
        <w:ind w:right="0" w:hanging="240"/>
      </w:pPr>
      <w:r>
        <w:t xml:space="preserve">Oprocentowanie pożyczki nalicza się w sposób amortyzacyjny.  </w:t>
      </w:r>
    </w:p>
    <w:p w14:paraId="5A7B8716" w14:textId="77777777" w:rsidR="003A5264" w:rsidRDefault="000A1989">
      <w:pPr>
        <w:numPr>
          <w:ilvl w:val="0"/>
          <w:numId w:val="2"/>
        </w:numPr>
        <w:ind w:right="0" w:hanging="240"/>
      </w:pPr>
      <w:r>
        <w:lastRenderedPageBreak/>
        <w:t xml:space="preserve">Oprocentowanie pożyczki ustala się w wysokości nie niższej niż według stopy referencyjnej, ustalonej na podstawie aktualnej stopy bazowej określonej przez Komisję Europejską  publikowanej  w Dzienniku Urzędowym Unii Europejskiej, obowiązującej w dniu zawarcia umowy o udzielenie pożyczki. Do obliczania tej stopy stosuje się  zasady określone przez Komisję Europejską w Komunikacje  Komisji w sprawie zmiany metody ustalania stóp referencyjnych i dyskontowych (2008/C14/02), opublikowanym w Dzienniku Urzędowym Komisji Europejskiej z dnia 19.01.2008r., uwzględniającym marżę zależną od zdolności kredytowej  przedsiębiorcy i oferowanego poziomu zabezpieczeń.  </w:t>
      </w:r>
    </w:p>
    <w:p w14:paraId="4FFA3EFE" w14:textId="77777777" w:rsidR="003A5264" w:rsidRDefault="000A1989">
      <w:pPr>
        <w:ind w:left="-5" w:right="0"/>
      </w:pPr>
      <w:r>
        <w:t xml:space="preserve">Oprocentowanie  udzielonej pożyczki wynosi ……………………….. </w:t>
      </w:r>
    </w:p>
    <w:p w14:paraId="4E4F749C" w14:textId="77777777" w:rsidR="003A5264" w:rsidRDefault="000A1989">
      <w:pPr>
        <w:ind w:left="-5" w:right="0"/>
      </w:pPr>
      <w:r>
        <w:t xml:space="preserve">    Przy naliczaniu odsetek strony umowy przyjmują miesiąc jako 30 dni a rok jako 360 dni. </w:t>
      </w:r>
    </w:p>
    <w:p w14:paraId="59395272" w14:textId="77777777" w:rsidR="003A5264" w:rsidRDefault="000A1989">
      <w:pPr>
        <w:ind w:left="-5" w:right="0"/>
      </w:pPr>
      <w:r>
        <w:t xml:space="preserve">Odsetki będą naliczane dziennie i pobierane w okresach miesięcznych </w:t>
      </w:r>
    </w:p>
    <w:p w14:paraId="071CCE16" w14:textId="77777777" w:rsidR="003A5264" w:rsidRDefault="000A1989">
      <w:pPr>
        <w:spacing w:after="4"/>
        <w:ind w:left="-5" w:right="0"/>
      </w:pPr>
      <w:r>
        <w:t xml:space="preserve">    Terminy płatności rat kredytowych i odsetek ustala się na dzień  20-go każdego miesiąca. </w:t>
      </w:r>
    </w:p>
    <w:p w14:paraId="771AE054" w14:textId="77777777" w:rsidR="003A5264" w:rsidRDefault="000A198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D1CFB83" w14:textId="77777777" w:rsidR="003A5264" w:rsidRDefault="000A1989">
      <w:pPr>
        <w:spacing w:after="1" w:line="258" w:lineRule="auto"/>
        <w:ind w:left="375" w:right="374"/>
        <w:jc w:val="center"/>
      </w:pPr>
      <w:r>
        <w:t xml:space="preserve">§ 3 </w:t>
      </w:r>
    </w:p>
    <w:p w14:paraId="3BE9BA50" w14:textId="77777777" w:rsidR="003A5264" w:rsidRDefault="000A1989">
      <w:pPr>
        <w:spacing w:after="31" w:line="259" w:lineRule="auto"/>
        <w:ind w:left="0" w:right="0" w:firstLine="0"/>
        <w:jc w:val="left"/>
      </w:pPr>
      <w:r>
        <w:t xml:space="preserve"> </w:t>
      </w:r>
    </w:p>
    <w:p w14:paraId="109D7438" w14:textId="77777777" w:rsidR="003A5264" w:rsidRDefault="000A1989">
      <w:pPr>
        <w:spacing w:after="4"/>
        <w:ind w:left="-5" w:right="0"/>
      </w:pPr>
      <w:r>
        <w:t xml:space="preserve">RARR  S.A. przeleje środki z udzielonej pożyczki na wskazany przez Pożyczkobiorcę rachunek </w:t>
      </w:r>
    </w:p>
    <w:p w14:paraId="03804411" w14:textId="77777777" w:rsidR="003A5264" w:rsidRDefault="000A1989">
      <w:pPr>
        <w:spacing w:after="0" w:line="244" w:lineRule="auto"/>
        <w:ind w:left="0" w:firstLine="0"/>
        <w:jc w:val="left"/>
      </w:pPr>
      <w:r>
        <w:t xml:space="preserve">Nr.............................................................................................................................., prowadzony w ............................................................................................................................  </w:t>
      </w:r>
    </w:p>
    <w:p w14:paraId="4431001A" w14:textId="77777777" w:rsidR="00803B0B" w:rsidRDefault="00803B0B">
      <w:pPr>
        <w:spacing w:after="1" w:line="258" w:lineRule="auto"/>
        <w:ind w:left="375" w:right="374"/>
        <w:jc w:val="center"/>
      </w:pPr>
    </w:p>
    <w:p w14:paraId="6ABFEABC" w14:textId="77777777" w:rsidR="003A5264" w:rsidRDefault="000A1989">
      <w:pPr>
        <w:spacing w:after="1" w:line="258" w:lineRule="auto"/>
        <w:ind w:left="375" w:right="374"/>
        <w:jc w:val="center"/>
      </w:pPr>
      <w:r>
        <w:t xml:space="preserve">§ 4 </w:t>
      </w:r>
    </w:p>
    <w:p w14:paraId="5F9D0EBA" w14:textId="77777777" w:rsidR="003A5264" w:rsidRDefault="000A1989">
      <w:pPr>
        <w:spacing w:after="31" w:line="259" w:lineRule="auto"/>
        <w:ind w:left="0" w:right="0" w:firstLine="0"/>
        <w:jc w:val="left"/>
      </w:pPr>
      <w:r>
        <w:t xml:space="preserve"> </w:t>
      </w:r>
    </w:p>
    <w:p w14:paraId="274AED02" w14:textId="5F4DF961" w:rsidR="003A5264" w:rsidRDefault="00EA1A02" w:rsidP="00EA1A02">
      <w:pPr>
        <w:ind w:right="0" w:firstLine="0"/>
      </w:pPr>
      <w:r>
        <w:t xml:space="preserve">1. </w:t>
      </w:r>
      <w:r w:rsidR="000A1989">
        <w:t xml:space="preserve">Pożyczkobiorca zobowiązuje się dokonać spłat rat kapitałowych i odsetkowych w ……… ratach zgodnie z harmonogramem spłaty rat, który stanowi załącznik do niniejszej Umowy, będący integralną jej częścią. </w:t>
      </w:r>
    </w:p>
    <w:p w14:paraId="00732DBD" w14:textId="062E01C9" w:rsidR="003A5264" w:rsidRDefault="00EA1A02" w:rsidP="00EA1A02">
      <w:pPr>
        <w:ind w:right="0" w:firstLine="0"/>
      </w:pPr>
      <w:r>
        <w:t xml:space="preserve">2. </w:t>
      </w:r>
      <w:r w:rsidR="000A1989">
        <w:t xml:space="preserve">Od nieterminowych płatności będą naliczane odsetki karne jak dla zaległości ustawowych od dnia następnego po terminie wynikającym z harmonogramu aż do dnia wpłaty włącznie na rachunek RARR S.A. </w:t>
      </w:r>
    </w:p>
    <w:tbl>
      <w:tblPr>
        <w:tblStyle w:val="TableGrid"/>
        <w:tblpPr w:vertAnchor="page" w:horzAnchor="page" w:tblpX="1277" w:tblpY="713"/>
        <w:tblOverlap w:val="never"/>
        <w:tblW w:w="9360" w:type="dxa"/>
        <w:tblInd w:w="0" w:type="dxa"/>
        <w:tblCellMar>
          <w:top w:w="5" w:type="dxa"/>
          <w:left w:w="70" w:type="dxa"/>
          <w:bottom w:w="4" w:type="dxa"/>
          <w:right w:w="7" w:type="dxa"/>
        </w:tblCellMar>
        <w:tblLook w:val="04A0" w:firstRow="1" w:lastRow="0" w:firstColumn="1" w:lastColumn="0" w:noHBand="0" w:noVBand="1"/>
      </w:tblPr>
      <w:tblGrid>
        <w:gridCol w:w="1224"/>
        <w:gridCol w:w="5796"/>
        <w:gridCol w:w="1260"/>
        <w:gridCol w:w="1080"/>
      </w:tblGrid>
      <w:tr w:rsidR="003A5264" w14:paraId="58E39EB7" w14:textId="77777777">
        <w:trPr>
          <w:trHeight w:val="250"/>
        </w:trPr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AE4E20" w14:textId="77777777" w:rsidR="003A5264" w:rsidRDefault="000A1989">
            <w:pPr>
              <w:spacing w:after="0" w:line="259" w:lineRule="auto"/>
              <w:ind w:left="0" w:righ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39F2FC3" wp14:editId="4CF81ABD">
                  <wp:extent cx="688848" cy="445008"/>
                  <wp:effectExtent l="0" t="0" r="0" b="0"/>
                  <wp:docPr id="261" name="Picture 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848" cy="445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5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10C0" w14:textId="77777777" w:rsidR="003A5264" w:rsidRDefault="000A1989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14:paraId="01A73CA4" w14:textId="77777777" w:rsidR="003A5264" w:rsidRDefault="000A1989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UMOWA </w:t>
            </w:r>
          </w:p>
          <w:p w14:paraId="07CE1D7A" w14:textId="77777777" w:rsidR="003A5264" w:rsidRDefault="000A1989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14:paraId="094D76C8" w14:textId="77777777" w:rsidR="003A5264" w:rsidRDefault="000A1989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F SUF 02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9679" w14:textId="77777777" w:rsidR="003A5264" w:rsidRDefault="000A198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F-7/8.2.1/8.5.1-04-02 </w:t>
            </w:r>
          </w:p>
        </w:tc>
      </w:tr>
      <w:tr w:rsidR="003A5264" w14:paraId="1DC1C193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4CC127" w14:textId="77777777" w:rsidR="003A5264" w:rsidRDefault="003A526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9AB382" w14:textId="77777777" w:rsidR="003A5264" w:rsidRDefault="003A526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60DB" w14:textId="77777777" w:rsidR="003A5264" w:rsidRDefault="000A198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8"/>
              </w:rPr>
              <w:t xml:space="preserve">Wydanie : 2 </w:t>
            </w:r>
          </w:p>
        </w:tc>
      </w:tr>
      <w:tr w:rsidR="003A5264" w14:paraId="374D8E88" w14:textId="77777777">
        <w:trPr>
          <w:trHeight w:val="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DC60" w14:textId="77777777" w:rsidR="003A5264" w:rsidRDefault="003A526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1CA8" w14:textId="77777777" w:rsidR="003A5264" w:rsidRDefault="003A526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FAF8" w14:textId="77777777" w:rsidR="003A5264" w:rsidRDefault="000A1989">
            <w:pPr>
              <w:spacing w:after="0" w:line="259" w:lineRule="auto"/>
              <w:ind w:left="427" w:right="0" w:hanging="427"/>
              <w:jc w:val="left"/>
            </w:pPr>
            <w:r>
              <w:rPr>
                <w:rFonts w:ascii="Tahoma" w:eastAsia="Tahoma" w:hAnsi="Tahoma" w:cs="Tahoma"/>
                <w:sz w:val="18"/>
              </w:rPr>
              <w:t xml:space="preserve">Strona/stron: 2/4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0729" w14:textId="77777777" w:rsidR="003A5264" w:rsidRDefault="000A1989">
            <w:pPr>
              <w:spacing w:after="0" w:line="259" w:lineRule="auto"/>
              <w:ind w:left="415" w:right="193" w:hanging="415"/>
              <w:jc w:val="left"/>
            </w:pPr>
            <w:r>
              <w:rPr>
                <w:rFonts w:ascii="Tahoma" w:eastAsia="Tahoma" w:hAnsi="Tahoma" w:cs="Tahoma"/>
                <w:sz w:val="18"/>
              </w:rPr>
              <w:t xml:space="preserve">Zmiana: A </w:t>
            </w:r>
          </w:p>
        </w:tc>
      </w:tr>
    </w:tbl>
    <w:p w14:paraId="3561BAB1" w14:textId="0EF68B7B" w:rsidR="00881317" w:rsidRDefault="00EA1A02" w:rsidP="00EA1A02">
      <w:pPr>
        <w:ind w:right="0" w:firstLine="0"/>
      </w:pPr>
      <w:r>
        <w:t xml:space="preserve">3. </w:t>
      </w:r>
      <w:r w:rsidR="000A1989">
        <w:t xml:space="preserve">Pożyczkobiorca ma prawo dokonać spłaty pożyczki przed terminem ustalonym w umowie. Przy czym w takiej sytuacji pożyczkobiorca zobowiązany jest zawiadomić pisemnie o zamiarze wcześniejszej spłaty RARR z 14 dniowym wyprzedzeniem. To pozwoli na sporządzenie aneksu do umowy z nowym harmonogramem spłat, według którego pożyczkobiorca zwolniony będzie z płacenia odsetek umownych za okres pomiędzy faktyczną i planowaną datą spłaty pożyczki. W sytuacji gdy pożyczkobiorca nie zawiadomi na piśmie RARR z zamiarze spłaty pożyczki przed terminem, odsetki umowne spłacane będą zgodnie z istniejącym harmonogramem spłat.  </w:t>
      </w:r>
    </w:p>
    <w:p w14:paraId="0143F67D" w14:textId="77777777" w:rsidR="003A5264" w:rsidRDefault="000A1989" w:rsidP="00881317">
      <w:pPr>
        <w:ind w:right="0" w:firstLine="0"/>
      </w:pPr>
      <w:r>
        <w:t xml:space="preserve">4. Za zapłatę odsetek, raty pożyczki przyjmuje się datę wpływu środków na rachunek RARR </w:t>
      </w:r>
    </w:p>
    <w:p w14:paraId="2753D940" w14:textId="77777777" w:rsidR="003A5264" w:rsidRDefault="000A1989">
      <w:pPr>
        <w:ind w:left="-5" w:right="0"/>
      </w:pPr>
      <w:r>
        <w:t xml:space="preserve">S.A. w Banku: …………………………………………………………………………………..,  Nr ………………………………………………………………………………………………….. </w:t>
      </w:r>
    </w:p>
    <w:p w14:paraId="56C23CCC" w14:textId="77777777" w:rsidR="003A5264" w:rsidRDefault="000A1989">
      <w:pPr>
        <w:ind w:left="-5" w:right="0"/>
      </w:pPr>
      <w:r>
        <w:t xml:space="preserve">5. Wpłaty będą rozksięgowywane w następującej kolejności: </w:t>
      </w:r>
    </w:p>
    <w:p w14:paraId="74A34D90" w14:textId="77777777" w:rsidR="003A5264" w:rsidRDefault="000A1989">
      <w:pPr>
        <w:numPr>
          <w:ilvl w:val="0"/>
          <w:numId w:val="4"/>
        </w:numPr>
        <w:ind w:right="2150" w:hanging="360"/>
      </w:pPr>
      <w:r>
        <w:t xml:space="preserve">koszty związane z postępowaniem sądowym i egzekucyjnym, </w:t>
      </w:r>
    </w:p>
    <w:p w14:paraId="37E3819A" w14:textId="77777777" w:rsidR="00881317" w:rsidRDefault="000A1989">
      <w:pPr>
        <w:numPr>
          <w:ilvl w:val="0"/>
          <w:numId w:val="4"/>
        </w:numPr>
        <w:ind w:right="2150" w:hanging="360"/>
      </w:pPr>
      <w:r>
        <w:t xml:space="preserve">odsetki od zadłużenia przeterminowanego, </w:t>
      </w:r>
    </w:p>
    <w:p w14:paraId="321EFBA2" w14:textId="77777777" w:rsidR="00EA1A02" w:rsidRDefault="000A1989" w:rsidP="00EA1A02">
      <w:pPr>
        <w:numPr>
          <w:ilvl w:val="0"/>
          <w:numId w:val="4"/>
        </w:numPr>
        <w:ind w:right="2150" w:hanging="360"/>
      </w:pPr>
      <w:r>
        <w:t>odsetki umowne od kapitału,</w:t>
      </w:r>
    </w:p>
    <w:p w14:paraId="7B944EEF" w14:textId="1163862C" w:rsidR="003A5264" w:rsidRDefault="000A1989" w:rsidP="00EA1A02">
      <w:pPr>
        <w:numPr>
          <w:ilvl w:val="0"/>
          <w:numId w:val="4"/>
        </w:numPr>
        <w:ind w:right="2150" w:hanging="360"/>
      </w:pPr>
      <w:r>
        <w:t xml:space="preserve">kapitał pożyczki.  </w:t>
      </w:r>
    </w:p>
    <w:p w14:paraId="66C1BFBA" w14:textId="77777777" w:rsidR="000321F1" w:rsidRDefault="000321F1">
      <w:pPr>
        <w:spacing w:after="160" w:line="259" w:lineRule="auto"/>
        <w:ind w:left="0" w:right="0" w:firstLine="0"/>
        <w:jc w:val="left"/>
      </w:pPr>
      <w:r>
        <w:br w:type="page"/>
      </w:r>
    </w:p>
    <w:p w14:paraId="03A52FCC" w14:textId="44FE319A" w:rsidR="003A5264" w:rsidRDefault="000A1989" w:rsidP="000A1989">
      <w:pPr>
        <w:spacing w:after="0" w:line="259" w:lineRule="auto"/>
        <w:ind w:left="0" w:right="0" w:firstLine="0"/>
        <w:jc w:val="center"/>
      </w:pPr>
      <w:r>
        <w:lastRenderedPageBreak/>
        <w:t>§ 5</w:t>
      </w:r>
    </w:p>
    <w:p w14:paraId="73275A15" w14:textId="77777777" w:rsidR="003A5264" w:rsidRDefault="000A1989">
      <w:pPr>
        <w:spacing w:after="32" w:line="259" w:lineRule="auto"/>
        <w:ind w:left="0" w:right="0" w:firstLine="0"/>
        <w:jc w:val="left"/>
      </w:pPr>
      <w:r>
        <w:t xml:space="preserve"> </w:t>
      </w:r>
    </w:p>
    <w:p w14:paraId="47B7C194" w14:textId="77777777" w:rsidR="000A1989" w:rsidRDefault="000A1989">
      <w:pPr>
        <w:spacing w:after="4"/>
        <w:ind w:left="405" w:right="3300" w:hanging="420"/>
      </w:pPr>
      <w:r>
        <w:t xml:space="preserve">1.Prawne zabezpieczenie spłaty udzielonej pożyczki stanowi: </w:t>
      </w:r>
    </w:p>
    <w:p w14:paraId="6F8A1E9C" w14:textId="77777777" w:rsidR="003A5264" w:rsidRDefault="000A1989" w:rsidP="000A1989">
      <w:pPr>
        <w:spacing w:after="4"/>
        <w:ind w:left="405" w:right="3300" w:hanging="13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Weksel in blanco wraz deklaracją wekslową  </w:t>
      </w:r>
    </w:p>
    <w:p w14:paraId="20C52A54" w14:textId="77777777" w:rsidR="000A1989" w:rsidRDefault="000A1989">
      <w:pPr>
        <w:numPr>
          <w:ilvl w:val="0"/>
          <w:numId w:val="5"/>
        </w:numPr>
        <w:spacing w:after="1" w:line="258" w:lineRule="auto"/>
        <w:ind w:right="34" w:hanging="360"/>
      </w:pPr>
      <w:r>
        <w:t xml:space="preserve">………………………………………………………………………………………….... </w:t>
      </w:r>
    </w:p>
    <w:p w14:paraId="46F5A278" w14:textId="77777777" w:rsidR="003A5264" w:rsidRDefault="000A1989" w:rsidP="000A1989">
      <w:pPr>
        <w:numPr>
          <w:ilvl w:val="0"/>
          <w:numId w:val="5"/>
        </w:numPr>
        <w:spacing w:after="1" w:line="258" w:lineRule="auto"/>
        <w:ind w:right="34" w:hanging="360"/>
      </w:pPr>
      <w:r>
        <w:t xml:space="preserve">…………………………………………………………………………………………… </w:t>
      </w:r>
    </w:p>
    <w:p w14:paraId="5866BA25" w14:textId="77777777" w:rsidR="00881317" w:rsidRDefault="00881317" w:rsidP="000A1989">
      <w:pPr>
        <w:spacing w:after="0" w:line="286" w:lineRule="auto"/>
        <w:ind w:left="0" w:firstLine="0"/>
      </w:pPr>
    </w:p>
    <w:p w14:paraId="78001480" w14:textId="77777777" w:rsidR="00881317" w:rsidRDefault="000A1989" w:rsidP="000A1989">
      <w:pPr>
        <w:spacing w:after="0" w:line="286" w:lineRule="auto"/>
        <w:ind w:left="0" w:firstLine="0"/>
      </w:pPr>
      <w:r>
        <w:t>Pożyczkobiorca w/w zabezpieczenie pożyczki przedłoży najpóźniej w terminie do dnia……………………………..</w:t>
      </w:r>
    </w:p>
    <w:p w14:paraId="361F6464" w14:textId="77777777" w:rsidR="003A5264" w:rsidRDefault="000A1989" w:rsidP="000A1989">
      <w:pPr>
        <w:spacing w:after="0" w:line="286" w:lineRule="auto"/>
        <w:ind w:left="0" w:firstLine="0"/>
      </w:pPr>
      <w:r>
        <w:t xml:space="preserve">Nie przedłożenie zabezpieczenia w tym terminie spowoduje unieważnienie niniejszej umowy. </w:t>
      </w:r>
    </w:p>
    <w:p w14:paraId="6D5B2DC3" w14:textId="77777777" w:rsidR="003A5264" w:rsidRDefault="000A1989">
      <w:pPr>
        <w:spacing w:after="4"/>
        <w:ind w:left="-5" w:right="0"/>
      </w:pPr>
      <w:r>
        <w:t xml:space="preserve">2. Wszelkie koszty związane z zabezpieczeniem pożyczki ponosi Pożyczkobiorca.  </w:t>
      </w:r>
    </w:p>
    <w:p w14:paraId="5DF77F15" w14:textId="77777777" w:rsidR="003A5264" w:rsidRDefault="000A198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AD34289" w14:textId="77777777" w:rsidR="000A1989" w:rsidRDefault="000A1989">
      <w:pPr>
        <w:ind w:left="-15" w:right="3227" w:firstLine="4248"/>
      </w:pPr>
      <w:r>
        <w:t xml:space="preserve">§ 6 </w:t>
      </w:r>
    </w:p>
    <w:p w14:paraId="15AC6FEB" w14:textId="77777777" w:rsidR="003A5264" w:rsidRDefault="000A1989" w:rsidP="000A1989">
      <w:pPr>
        <w:ind w:left="-15" w:right="3227" w:firstLine="0"/>
      </w:pPr>
      <w:r>
        <w:t xml:space="preserve">Pożyczkobiorca zobowiązuje się do: </w:t>
      </w:r>
    </w:p>
    <w:p w14:paraId="134E3E73" w14:textId="77777777" w:rsidR="003A5264" w:rsidRDefault="000A1989">
      <w:pPr>
        <w:numPr>
          <w:ilvl w:val="0"/>
          <w:numId w:val="6"/>
        </w:numPr>
        <w:ind w:right="0" w:hanging="240"/>
      </w:pPr>
      <w:r>
        <w:t xml:space="preserve">Wykorzystania pożyczki zgodnie z celem, na który została udzielona. </w:t>
      </w:r>
    </w:p>
    <w:p w14:paraId="3BBE7E78" w14:textId="77777777" w:rsidR="003A5264" w:rsidRDefault="000A1989">
      <w:pPr>
        <w:numPr>
          <w:ilvl w:val="0"/>
          <w:numId w:val="6"/>
        </w:numPr>
        <w:ind w:right="0" w:hanging="240"/>
      </w:pPr>
      <w:r>
        <w:t xml:space="preserve">Składania w RARR S.A. Funduszu Pożyczkowym sprawozdań dotyczących swojej sytuacji finansowej na wezwanie RARR S.A. </w:t>
      </w:r>
    </w:p>
    <w:p w14:paraId="1606A062" w14:textId="77777777" w:rsidR="003A5264" w:rsidRDefault="000A1989">
      <w:pPr>
        <w:numPr>
          <w:ilvl w:val="0"/>
          <w:numId w:val="6"/>
        </w:numPr>
        <w:ind w:right="0" w:hanging="240"/>
      </w:pPr>
      <w:r>
        <w:t>Umożliwienia pracownikom RARR S.A. badania ksiąg i dokumentów</w:t>
      </w:r>
      <w:r w:rsidR="000E302A">
        <w:t xml:space="preserve"> finansowych</w:t>
      </w:r>
      <w:r>
        <w:t xml:space="preserve"> oraz kontroli działalności firmy. </w:t>
      </w:r>
    </w:p>
    <w:p w14:paraId="17437A77" w14:textId="135F1546" w:rsidR="003A5264" w:rsidRDefault="000A1989">
      <w:pPr>
        <w:numPr>
          <w:ilvl w:val="0"/>
          <w:numId w:val="6"/>
        </w:numPr>
        <w:ind w:right="0" w:hanging="240"/>
      </w:pPr>
      <w:r>
        <w:t>Niezwłocznego powiadomienia RARR S.A. o wszelkich zmianach organizacyjno-prawnych w</w:t>
      </w:r>
      <w:r w:rsidR="00EA1A02">
        <w:t> </w:t>
      </w:r>
      <w:r>
        <w:t xml:space="preserve">zakresie prowadzonej działalności gospodarczej, nazwy i siedziby, ubiegania się o inny kredyt czy pożyczkę, a także innych zobowiązań finansowych mających wpływ na jego sytuację finansową (np. ustanowienie zastawu, hipoteki, udzielenie poręczenia, zalegania z </w:t>
      </w:r>
      <w:r w:rsidR="00EA1A02">
        <w:t> </w:t>
      </w:r>
      <w:bookmarkStart w:id="0" w:name="_GoBack"/>
      <w:bookmarkEnd w:id="0"/>
      <w:r>
        <w:t xml:space="preserve">opłatami podatkowymi czy z tytułu ubezpieczeń społecznych) pod rygorem odpowiedzialności za powstałą z tego tytułu szkodę i natychmiastowego rozwiązania umowy pożyczki. </w:t>
      </w:r>
    </w:p>
    <w:p w14:paraId="12BDD6D0" w14:textId="77777777" w:rsidR="003A5264" w:rsidRDefault="000A198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7E6AA27" w14:textId="77777777" w:rsidR="003A5264" w:rsidRDefault="000A1989">
      <w:pPr>
        <w:spacing w:after="1" w:line="258" w:lineRule="auto"/>
        <w:ind w:left="375" w:right="374"/>
        <w:jc w:val="center"/>
      </w:pPr>
      <w:r>
        <w:t xml:space="preserve">§ 7 </w:t>
      </w:r>
    </w:p>
    <w:p w14:paraId="071A63AD" w14:textId="77777777" w:rsidR="003A5264" w:rsidRDefault="000A1989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1A6E9E98" w14:textId="77777777" w:rsidR="003A5264" w:rsidRDefault="000A1989">
      <w:pPr>
        <w:ind w:left="-5" w:right="0"/>
      </w:pPr>
      <w:r>
        <w:t xml:space="preserve">RARR </w:t>
      </w:r>
      <w:r w:rsidR="000E302A">
        <w:t xml:space="preserve">S.A. </w:t>
      </w:r>
      <w:r>
        <w:t xml:space="preserve">zastrzega sobie prawo : </w:t>
      </w:r>
    </w:p>
    <w:p w14:paraId="20C6F048" w14:textId="77777777" w:rsidR="003A5264" w:rsidRDefault="000A1989">
      <w:pPr>
        <w:ind w:left="-5" w:right="0"/>
      </w:pPr>
      <w:r>
        <w:t xml:space="preserve">1. Wypowiedzenia części lub całości umowy pożyczki z zachowaniem 7-dniowego terminu w przypadku: </w:t>
      </w:r>
    </w:p>
    <w:tbl>
      <w:tblPr>
        <w:tblStyle w:val="TableGrid"/>
        <w:tblpPr w:vertAnchor="page" w:horzAnchor="page" w:tblpX="1277" w:tblpY="713"/>
        <w:tblOverlap w:val="never"/>
        <w:tblW w:w="9360" w:type="dxa"/>
        <w:tblInd w:w="0" w:type="dxa"/>
        <w:tblCellMar>
          <w:top w:w="5" w:type="dxa"/>
          <w:left w:w="70" w:type="dxa"/>
          <w:bottom w:w="4" w:type="dxa"/>
          <w:right w:w="7" w:type="dxa"/>
        </w:tblCellMar>
        <w:tblLook w:val="04A0" w:firstRow="1" w:lastRow="0" w:firstColumn="1" w:lastColumn="0" w:noHBand="0" w:noVBand="1"/>
      </w:tblPr>
      <w:tblGrid>
        <w:gridCol w:w="1224"/>
        <w:gridCol w:w="5796"/>
        <w:gridCol w:w="1260"/>
        <w:gridCol w:w="1080"/>
      </w:tblGrid>
      <w:tr w:rsidR="003A5264" w14:paraId="41540A04" w14:textId="77777777">
        <w:trPr>
          <w:trHeight w:val="250"/>
        </w:trPr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FCC371" w14:textId="77777777" w:rsidR="003A5264" w:rsidRDefault="000A1989">
            <w:pPr>
              <w:spacing w:after="0" w:line="259" w:lineRule="auto"/>
              <w:ind w:left="0" w:righ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6526A8C3" wp14:editId="17253475">
                  <wp:extent cx="688848" cy="445008"/>
                  <wp:effectExtent l="0" t="0" r="0" b="0"/>
                  <wp:docPr id="571" name="Picture 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" name="Picture 5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848" cy="445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5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6BE4" w14:textId="77777777" w:rsidR="003A5264" w:rsidRDefault="000A1989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14:paraId="1251D941" w14:textId="77777777" w:rsidR="003A5264" w:rsidRDefault="000A1989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UMOWA </w:t>
            </w:r>
          </w:p>
          <w:p w14:paraId="69085AC4" w14:textId="77777777" w:rsidR="003A5264" w:rsidRDefault="000A1989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14:paraId="008F0E56" w14:textId="77777777" w:rsidR="003A5264" w:rsidRDefault="000A1989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F SUF 02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B9C2" w14:textId="77777777" w:rsidR="003A5264" w:rsidRDefault="000A198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F-7/8.2.1/8.5.1-04-02 </w:t>
            </w:r>
          </w:p>
        </w:tc>
      </w:tr>
      <w:tr w:rsidR="003A5264" w14:paraId="1E0AC124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1105D2" w14:textId="77777777" w:rsidR="003A5264" w:rsidRDefault="003A526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191AA9" w14:textId="77777777" w:rsidR="003A5264" w:rsidRDefault="003A526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A946" w14:textId="77777777" w:rsidR="003A5264" w:rsidRDefault="000A198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8"/>
              </w:rPr>
              <w:t xml:space="preserve">Wydanie : 2 </w:t>
            </w:r>
          </w:p>
        </w:tc>
      </w:tr>
      <w:tr w:rsidR="003A5264" w14:paraId="6D6BE9CD" w14:textId="77777777">
        <w:trPr>
          <w:trHeight w:val="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4C56" w14:textId="77777777" w:rsidR="003A5264" w:rsidRDefault="003A526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32F2" w14:textId="77777777" w:rsidR="003A5264" w:rsidRDefault="003A526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2E22" w14:textId="77777777" w:rsidR="003A5264" w:rsidRDefault="000A1989">
            <w:pPr>
              <w:spacing w:after="0" w:line="259" w:lineRule="auto"/>
              <w:ind w:left="427" w:right="0" w:hanging="427"/>
              <w:jc w:val="left"/>
            </w:pPr>
            <w:r>
              <w:rPr>
                <w:rFonts w:ascii="Tahoma" w:eastAsia="Tahoma" w:hAnsi="Tahoma" w:cs="Tahoma"/>
                <w:sz w:val="18"/>
              </w:rPr>
              <w:t xml:space="preserve">Strona/stron: 3/4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7504" w14:textId="77777777" w:rsidR="003A5264" w:rsidRDefault="000A1989">
            <w:pPr>
              <w:spacing w:after="0" w:line="259" w:lineRule="auto"/>
              <w:ind w:left="415" w:right="193" w:hanging="415"/>
              <w:jc w:val="left"/>
            </w:pPr>
            <w:r>
              <w:rPr>
                <w:rFonts w:ascii="Tahoma" w:eastAsia="Tahoma" w:hAnsi="Tahoma" w:cs="Tahoma"/>
                <w:sz w:val="18"/>
              </w:rPr>
              <w:t xml:space="preserve">Zmiana: A </w:t>
            </w:r>
          </w:p>
        </w:tc>
      </w:tr>
    </w:tbl>
    <w:p w14:paraId="5FF54506" w14:textId="77777777" w:rsidR="003A5264" w:rsidRDefault="000A1989">
      <w:pPr>
        <w:numPr>
          <w:ilvl w:val="0"/>
          <w:numId w:val="7"/>
        </w:numPr>
        <w:ind w:right="0" w:hanging="259"/>
      </w:pPr>
      <w:r>
        <w:t xml:space="preserve">zagrożenia terminowej spłaty pożyczki lub odsetek ustalonych w umowie, </w:t>
      </w:r>
    </w:p>
    <w:p w14:paraId="5F65D237" w14:textId="77777777" w:rsidR="003A5264" w:rsidRDefault="000A1989">
      <w:pPr>
        <w:numPr>
          <w:ilvl w:val="0"/>
          <w:numId w:val="7"/>
        </w:numPr>
        <w:ind w:right="0" w:hanging="259"/>
      </w:pPr>
      <w:r>
        <w:t xml:space="preserve">niewypłacalności Pożyczkobiorcy, </w:t>
      </w:r>
    </w:p>
    <w:p w14:paraId="603E7C6B" w14:textId="77777777" w:rsidR="003A5264" w:rsidRDefault="000A1989">
      <w:pPr>
        <w:numPr>
          <w:ilvl w:val="0"/>
          <w:numId w:val="7"/>
        </w:numPr>
        <w:ind w:right="0" w:hanging="259"/>
      </w:pPr>
      <w:r>
        <w:t xml:space="preserve">znacznego zmniejszenia wartości zabezpieczenia, </w:t>
      </w:r>
    </w:p>
    <w:p w14:paraId="5837F90D" w14:textId="77777777" w:rsidR="003A5264" w:rsidRDefault="000A1989">
      <w:pPr>
        <w:numPr>
          <w:ilvl w:val="0"/>
          <w:numId w:val="7"/>
        </w:numPr>
        <w:ind w:right="0" w:hanging="259"/>
      </w:pPr>
      <w:r>
        <w:t xml:space="preserve">wykorzystania pożyczki niezgodnie z celem, na który była przyznana, </w:t>
      </w:r>
    </w:p>
    <w:p w14:paraId="765A3BF0" w14:textId="77777777" w:rsidR="003A5264" w:rsidRDefault="000A1989">
      <w:pPr>
        <w:numPr>
          <w:ilvl w:val="0"/>
          <w:numId w:val="7"/>
        </w:numPr>
        <w:ind w:right="0" w:hanging="259"/>
      </w:pPr>
      <w:r>
        <w:t xml:space="preserve">nieterminowego regulowania przez Pożyczkobiorcę zobowiązań wobec RARR, </w:t>
      </w:r>
    </w:p>
    <w:p w14:paraId="7EBA6CAE" w14:textId="77777777" w:rsidR="003A5264" w:rsidRDefault="000A1989">
      <w:pPr>
        <w:numPr>
          <w:ilvl w:val="0"/>
          <w:numId w:val="7"/>
        </w:numPr>
        <w:ind w:right="0" w:hanging="259"/>
      </w:pPr>
      <w:r>
        <w:t xml:space="preserve">niespełnienia innych warunków określonych niniejszą umową i Regulaminem udzielania pożyczek ze środków Funduszu Pożyczkowego. </w:t>
      </w:r>
    </w:p>
    <w:p w14:paraId="50E85136" w14:textId="77777777" w:rsidR="003A5264" w:rsidRDefault="000A198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B806426" w14:textId="77777777" w:rsidR="003A5264" w:rsidRDefault="000A1989">
      <w:pPr>
        <w:spacing w:after="1" w:line="258" w:lineRule="auto"/>
        <w:ind w:left="375" w:right="374"/>
        <w:jc w:val="center"/>
      </w:pPr>
      <w:r>
        <w:t xml:space="preserve">§ 8 </w:t>
      </w:r>
    </w:p>
    <w:p w14:paraId="078EF65A" w14:textId="77777777" w:rsidR="003A5264" w:rsidRDefault="000A1989">
      <w:pPr>
        <w:spacing w:after="32" w:line="259" w:lineRule="auto"/>
        <w:ind w:left="0" w:right="0" w:firstLine="0"/>
        <w:jc w:val="left"/>
      </w:pPr>
      <w:r>
        <w:t xml:space="preserve"> </w:t>
      </w:r>
    </w:p>
    <w:p w14:paraId="446236BC" w14:textId="32EE2987" w:rsidR="000321F1" w:rsidRDefault="00EA1A02" w:rsidP="00EA1A02">
      <w:pPr>
        <w:spacing w:after="0" w:line="259" w:lineRule="auto"/>
        <w:ind w:left="53" w:right="0" w:firstLine="0"/>
      </w:pPr>
      <w:r>
        <w:lastRenderedPageBreak/>
        <w:t xml:space="preserve">1. </w:t>
      </w:r>
      <w:r w:rsidR="000A1989">
        <w:t xml:space="preserve">W przypadku wypowiedzenia umowy pożyczki, niespłacona kwota zostaje postawiona wraz z odsetkami w stan natychmiastowej wymagalności. </w:t>
      </w:r>
    </w:p>
    <w:p w14:paraId="1B7CE493" w14:textId="77777777" w:rsidR="00EA1A02" w:rsidRDefault="00EA1A02" w:rsidP="00EA1A02">
      <w:pPr>
        <w:spacing w:after="0" w:line="259" w:lineRule="auto"/>
        <w:ind w:left="53" w:right="0" w:firstLine="0"/>
      </w:pPr>
      <w:r>
        <w:t xml:space="preserve">2. </w:t>
      </w:r>
      <w:r w:rsidR="000A1989">
        <w:t xml:space="preserve">W przypadku wypowiedzenia umowy pożyczki odsetki karne  liczone są od kwoty całego niespłaconego kapitału wraz z odsetkami wymagalnymi do dnia wypowiedzenia umowy pożyczki, czyli bez odsetek umownych, które były jeszcze niewymagalne. </w:t>
      </w:r>
    </w:p>
    <w:p w14:paraId="062C83FF" w14:textId="77777777" w:rsidR="00EA1A02" w:rsidRDefault="00EA1A02" w:rsidP="00EA1A02">
      <w:pPr>
        <w:spacing w:after="1" w:line="258" w:lineRule="auto"/>
        <w:ind w:left="365" w:right="374" w:firstLine="0"/>
      </w:pPr>
    </w:p>
    <w:p w14:paraId="1CE39D1A" w14:textId="74D0895A" w:rsidR="003A5264" w:rsidRDefault="000A1989" w:rsidP="00EA1A02">
      <w:pPr>
        <w:spacing w:after="1" w:line="258" w:lineRule="auto"/>
        <w:ind w:left="365" w:right="374" w:firstLine="0"/>
        <w:jc w:val="center"/>
      </w:pPr>
      <w:r>
        <w:t>§ 9</w:t>
      </w:r>
    </w:p>
    <w:p w14:paraId="630EB986" w14:textId="77777777" w:rsidR="003A5264" w:rsidRDefault="000A1989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46F023AB" w14:textId="77777777" w:rsidR="003A5264" w:rsidRDefault="000A1989">
      <w:pPr>
        <w:ind w:left="-5" w:right="0"/>
      </w:pPr>
      <w:r>
        <w:t xml:space="preserve">Roszczenia RARR S.A.  z tytułu niespłaconej pożyczki będą pokrywane w następującej kolejności: </w:t>
      </w:r>
    </w:p>
    <w:p w14:paraId="059536BC" w14:textId="77777777" w:rsidR="003A5264" w:rsidRDefault="000A1989">
      <w:pPr>
        <w:numPr>
          <w:ilvl w:val="1"/>
          <w:numId w:val="8"/>
        </w:numPr>
        <w:ind w:right="0" w:hanging="360"/>
      </w:pPr>
      <w:r>
        <w:t xml:space="preserve">koszty związane z postępowaniem sądowym i egzekucyjnym, </w:t>
      </w:r>
    </w:p>
    <w:p w14:paraId="48617515" w14:textId="77777777" w:rsidR="003A5264" w:rsidRDefault="000A1989">
      <w:pPr>
        <w:numPr>
          <w:ilvl w:val="1"/>
          <w:numId w:val="8"/>
        </w:numPr>
        <w:spacing w:after="4"/>
        <w:ind w:right="0" w:hanging="360"/>
      </w:pPr>
      <w:r>
        <w:t xml:space="preserve">odsetki od zadłużenia przeterminowanego, </w:t>
      </w:r>
    </w:p>
    <w:p w14:paraId="5DD5759A" w14:textId="77777777" w:rsidR="003A5264" w:rsidRDefault="000A1989">
      <w:pPr>
        <w:numPr>
          <w:ilvl w:val="1"/>
          <w:numId w:val="8"/>
        </w:numPr>
        <w:ind w:right="0" w:hanging="360"/>
      </w:pPr>
      <w:r>
        <w:t xml:space="preserve">odsetki umowne od kapitału, </w:t>
      </w:r>
    </w:p>
    <w:p w14:paraId="610D8004" w14:textId="77777777" w:rsidR="003A5264" w:rsidRDefault="000A1989" w:rsidP="00881317">
      <w:pPr>
        <w:numPr>
          <w:ilvl w:val="1"/>
          <w:numId w:val="8"/>
        </w:numPr>
        <w:spacing w:after="4"/>
        <w:ind w:right="0" w:hanging="360"/>
      </w:pPr>
      <w:r>
        <w:t xml:space="preserve">kapitał pożyczki  </w:t>
      </w:r>
    </w:p>
    <w:p w14:paraId="5DF508F2" w14:textId="77777777" w:rsidR="003A5264" w:rsidRDefault="000A1989">
      <w:pPr>
        <w:spacing w:after="4"/>
        <w:ind w:left="4258" w:right="0"/>
      </w:pPr>
      <w:r>
        <w:t xml:space="preserve">    § 10 </w:t>
      </w:r>
    </w:p>
    <w:p w14:paraId="6C387C29" w14:textId="3BF4D7CF" w:rsidR="003A5264" w:rsidRDefault="00EA1A02" w:rsidP="00EA1A02">
      <w:pPr>
        <w:spacing w:after="32" w:line="259" w:lineRule="auto"/>
        <w:ind w:left="0" w:right="0" w:firstLine="0"/>
      </w:pPr>
      <w:r>
        <w:t xml:space="preserve">1. </w:t>
      </w:r>
      <w:r w:rsidR="000A1989">
        <w:t xml:space="preserve">W sprawach nieuregulowanych niniejszą Umowa zastosowanie mają przepisy Kodeksu Cywilnego i Regulaminu Funduszu Pożyczkowego. </w:t>
      </w:r>
    </w:p>
    <w:p w14:paraId="4E001EAA" w14:textId="6547E9BF" w:rsidR="003A5264" w:rsidRDefault="00EA1A02" w:rsidP="00EA1A02">
      <w:pPr>
        <w:ind w:right="0"/>
      </w:pPr>
      <w:r>
        <w:t xml:space="preserve">2. </w:t>
      </w:r>
      <w:r w:rsidR="000A1989">
        <w:t xml:space="preserve">Pożyczkobiorca niniejszym oświadcza, że zapoznał się z treścią “Regulaminu Funduszu Pożyczkowego” i wyrażam zgodę na włączenie go do treści niniejszej Umowy. </w:t>
      </w:r>
    </w:p>
    <w:p w14:paraId="75A53DA4" w14:textId="77777777" w:rsidR="003A5264" w:rsidRDefault="000A198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F3AAD45" w14:textId="77777777" w:rsidR="003A5264" w:rsidRDefault="000A1989">
      <w:pPr>
        <w:spacing w:after="1" w:line="258" w:lineRule="auto"/>
        <w:ind w:left="375" w:right="374"/>
        <w:jc w:val="center"/>
      </w:pPr>
      <w:r>
        <w:t>§ 1</w:t>
      </w:r>
      <w:r w:rsidR="00881317">
        <w:t>1</w:t>
      </w:r>
      <w:r>
        <w:t xml:space="preserve"> </w:t>
      </w:r>
    </w:p>
    <w:p w14:paraId="67A7463D" w14:textId="77777777" w:rsidR="00803B0B" w:rsidRDefault="00803B0B">
      <w:pPr>
        <w:spacing w:after="1" w:line="258" w:lineRule="auto"/>
        <w:ind w:left="375" w:right="374"/>
        <w:jc w:val="center"/>
      </w:pPr>
    </w:p>
    <w:p w14:paraId="48305CBB" w14:textId="1E2336A7" w:rsidR="006B28B8" w:rsidRDefault="000A1989" w:rsidP="00803B0B">
      <w:pPr>
        <w:spacing w:after="32" w:line="259" w:lineRule="auto"/>
        <w:ind w:left="0" w:right="0" w:firstLine="0"/>
        <w:jc w:val="left"/>
      </w:pPr>
      <w:r>
        <w:t xml:space="preserve"> Zmiana warunków Umowy wymaga formy pisemnej pod rygorem nieważności. </w:t>
      </w:r>
    </w:p>
    <w:p w14:paraId="564B16A0" w14:textId="77777777" w:rsidR="006B28B8" w:rsidRDefault="006B28B8" w:rsidP="006B28B8">
      <w:pPr>
        <w:spacing w:after="1" w:line="258" w:lineRule="auto"/>
        <w:ind w:left="375" w:right="374"/>
        <w:jc w:val="center"/>
      </w:pPr>
    </w:p>
    <w:p w14:paraId="49C0EBEC" w14:textId="77C4DC79" w:rsidR="003A5264" w:rsidRDefault="000A1989" w:rsidP="006B28B8">
      <w:pPr>
        <w:spacing w:after="1" w:line="258" w:lineRule="auto"/>
        <w:ind w:left="375" w:right="374"/>
        <w:jc w:val="center"/>
      </w:pPr>
      <w:r>
        <w:t>§</w:t>
      </w:r>
      <w:r w:rsidR="006B28B8">
        <w:t xml:space="preserve"> 12</w:t>
      </w:r>
    </w:p>
    <w:p w14:paraId="173E827B" w14:textId="77777777" w:rsidR="00803B0B" w:rsidRDefault="00803B0B" w:rsidP="006B28B8">
      <w:pPr>
        <w:spacing w:after="1" w:line="258" w:lineRule="auto"/>
        <w:ind w:left="375" w:right="374"/>
        <w:jc w:val="center"/>
      </w:pPr>
    </w:p>
    <w:tbl>
      <w:tblPr>
        <w:tblStyle w:val="TableGrid"/>
        <w:tblpPr w:vertAnchor="page" w:horzAnchor="page" w:tblpX="1277" w:tblpY="713"/>
        <w:tblOverlap w:val="never"/>
        <w:tblW w:w="9360" w:type="dxa"/>
        <w:tblInd w:w="0" w:type="dxa"/>
        <w:tblCellMar>
          <w:top w:w="5" w:type="dxa"/>
          <w:left w:w="70" w:type="dxa"/>
          <w:bottom w:w="4" w:type="dxa"/>
          <w:right w:w="7" w:type="dxa"/>
        </w:tblCellMar>
        <w:tblLook w:val="04A0" w:firstRow="1" w:lastRow="0" w:firstColumn="1" w:lastColumn="0" w:noHBand="0" w:noVBand="1"/>
      </w:tblPr>
      <w:tblGrid>
        <w:gridCol w:w="1224"/>
        <w:gridCol w:w="5796"/>
        <w:gridCol w:w="1260"/>
        <w:gridCol w:w="1080"/>
      </w:tblGrid>
      <w:tr w:rsidR="003A5264" w14:paraId="149770C6" w14:textId="77777777">
        <w:trPr>
          <w:trHeight w:val="250"/>
        </w:trPr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27989A" w14:textId="77777777" w:rsidR="003A5264" w:rsidRDefault="000A1989">
            <w:pPr>
              <w:spacing w:after="0" w:line="259" w:lineRule="auto"/>
              <w:ind w:left="0" w:righ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095A2A66" wp14:editId="63193FE1">
                  <wp:extent cx="688848" cy="445008"/>
                  <wp:effectExtent l="0" t="0" r="0" b="0"/>
                  <wp:docPr id="840" name="Picture 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" name="Picture 8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848" cy="445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5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F395" w14:textId="77777777" w:rsidR="003A5264" w:rsidRDefault="000A1989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14:paraId="182E7858" w14:textId="77777777" w:rsidR="003A5264" w:rsidRDefault="000A1989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UMOWA </w:t>
            </w:r>
          </w:p>
          <w:p w14:paraId="49CB79F2" w14:textId="77777777" w:rsidR="003A5264" w:rsidRDefault="000A1989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14:paraId="1E1218AD" w14:textId="77777777" w:rsidR="003A5264" w:rsidRDefault="000A1989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F SUF 02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5D92" w14:textId="77777777" w:rsidR="003A5264" w:rsidRDefault="000A198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F-7/8.2.1/8.5.1-04-02 </w:t>
            </w:r>
          </w:p>
        </w:tc>
      </w:tr>
      <w:tr w:rsidR="003A5264" w14:paraId="507FF94B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CE2164" w14:textId="77777777" w:rsidR="003A5264" w:rsidRDefault="003A526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E3BB6A" w14:textId="77777777" w:rsidR="003A5264" w:rsidRDefault="003A526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B34B" w14:textId="77777777" w:rsidR="003A5264" w:rsidRDefault="000A198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8"/>
              </w:rPr>
              <w:t xml:space="preserve">Wydanie : 2 </w:t>
            </w:r>
          </w:p>
        </w:tc>
      </w:tr>
      <w:tr w:rsidR="003A5264" w14:paraId="27AFC1F3" w14:textId="77777777">
        <w:trPr>
          <w:trHeight w:val="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A329" w14:textId="77777777" w:rsidR="003A5264" w:rsidRDefault="003A526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51D4" w14:textId="77777777" w:rsidR="003A5264" w:rsidRDefault="003A526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2E7A" w14:textId="77777777" w:rsidR="003A5264" w:rsidRDefault="000A1989">
            <w:pPr>
              <w:spacing w:after="0" w:line="259" w:lineRule="auto"/>
              <w:ind w:left="427" w:right="0" w:hanging="427"/>
              <w:jc w:val="left"/>
            </w:pPr>
            <w:r>
              <w:rPr>
                <w:rFonts w:ascii="Tahoma" w:eastAsia="Tahoma" w:hAnsi="Tahoma" w:cs="Tahoma"/>
                <w:sz w:val="18"/>
              </w:rPr>
              <w:t xml:space="preserve">Strona/stron: 4/4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A68F" w14:textId="77777777" w:rsidR="003A5264" w:rsidRDefault="000A198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8"/>
              </w:rPr>
              <w:t xml:space="preserve">Zmiana: </w:t>
            </w:r>
          </w:p>
          <w:p w14:paraId="26E4842F" w14:textId="77777777" w:rsidR="003A5264" w:rsidRDefault="000A1989">
            <w:pPr>
              <w:spacing w:after="0" w:line="259" w:lineRule="auto"/>
              <w:ind w:left="0" w:right="64" w:firstLine="0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- </w:t>
            </w:r>
          </w:p>
        </w:tc>
      </w:tr>
    </w:tbl>
    <w:p w14:paraId="1CB05252" w14:textId="77777777" w:rsidR="003A5264" w:rsidRDefault="000A1989">
      <w:pPr>
        <w:ind w:left="-5" w:right="0"/>
      </w:pPr>
      <w:r>
        <w:t xml:space="preserve">Umowę sporządzono w trzech jednobrzmiących egzemplarzach, w tym dwa dla RARR a jeden dla Pożyczkobiorcy. </w:t>
      </w:r>
    </w:p>
    <w:p w14:paraId="3352D71D" w14:textId="77777777" w:rsidR="003A5264" w:rsidRDefault="000A198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C134207" w14:textId="77777777" w:rsidR="003A5264" w:rsidRDefault="000A1989" w:rsidP="000A1989">
      <w:pPr>
        <w:spacing w:after="0" w:line="259" w:lineRule="auto"/>
        <w:ind w:left="53" w:right="0" w:firstLine="0"/>
        <w:jc w:val="center"/>
      </w:pPr>
      <w:r>
        <w:t xml:space="preserve"> Podpisy: </w:t>
      </w:r>
    </w:p>
    <w:p w14:paraId="59D8B123" w14:textId="77777777" w:rsidR="003A5264" w:rsidRDefault="000A1989" w:rsidP="000A1989">
      <w:pPr>
        <w:spacing w:after="0" w:line="259" w:lineRule="auto"/>
        <w:ind w:left="53" w:right="0" w:firstLine="0"/>
        <w:jc w:val="center"/>
      </w:pPr>
      <w:r>
        <w:t xml:space="preserve">                                                </w:t>
      </w:r>
    </w:p>
    <w:p w14:paraId="691082D0" w14:textId="77777777" w:rsidR="000A1989" w:rsidRDefault="000A1989">
      <w:pPr>
        <w:spacing w:after="0" w:line="259" w:lineRule="auto"/>
        <w:ind w:left="0" w:right="0" w:firstLine="0"/>
        <w:jc w:val="left"/>
      </w:pPr>
    </w:p>
    <w:p w14:paraId="397747B8" w14:textId="77777777" w:rsidR="003A5264" w:rsidRDefault="000A198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A177012" w14:textId="794C5902" w:rsidR="00803B0B" w:rsidRDefault="000A1989">
      <w:pPr>
        <w:ind w:left="-5" w:right="0"/>
      </w:pPr>
      <w:r>
        <w:t xml:space="preserve">...........................................................................          ……………………………………………                         Podpisy osób reprezentujących pożyczkobiorcę         </w:t>
      </w:r>
      <w:r w:rsidR="00803B0B">
        <w:t xml:space="preserve">            </w:t>
      </w:r>
      <w:r>
        <w:t xml:space="preserve"> Podpisy osób reprezentujących </w:t>
      </w:r>
    </w:p>
    <w:p w14:paraId="300735BC" w14:textId="7C3ADD65" w:rsidR="003A5264" w:rsidRDefault="00803B0B">
      <w:pPr>
        <w:ind w:left="-5" w:right="0"/>
      </w:pPr>
      <w:r>
        <w:t xml:space="preserve">                                                                                                            </w:t>
      </w:r>
      <w:r w:rsidR="000A1989">
        <w:t xml:space="preserve">RARR S.A. </w:t>
      </w:r>
    </w:p>
    <w:p w14:paraId="583FD645" w14:textId="7F3238FA" w:rsidR="00826FDB" w:rsidRDefault="00826FDB">
      <w:pPr>
        <w:spacing w:after="0" w:line="259" w:lineRule="auto"/>
        <w:ind w:left="0" w:right="0" w:firstLine="0"/>
        <w:jc w:val="left"/>
      </w:pPr>
    </w:p>
    <w:p w14:paraId="44C0D59E" w14:textId="77777777" w:rsidR="00EA1A02" w:rsidRDefault="00EA1A02">
      <w:pPr>
        <w:spacing w:after="0" w:line="259" w:lineRule="auto"/>
        <w:ind w:left="0" w:right="0" w:firstLine="0"/>
        <w:jc w:val="left"/>
      </w:pPr>
    </w:p>
    <w:p w14:paraId="53CF04DA" w14:textId="246C1D96" w:rsidR="00826FDB" w:rsidRPr="00826FDB" w:rsidRDefault="00826FDB" w:rsidP="00826FDB">
      <w:pPr>
        <w:spacing w:after="0" w:line="259" w:lineRule="auto"/>
        <w:ind w:left="0" w:right="0" w:firstLine="0"/>
        <w:jc w:val="left"/>
      </w:pPr>
      <w:r w:rsidRPr="00826FDB">
        <w:t>Oświadczam, że akceptuję zobowiązania mojego</w:t>
      </w:r>
    </w:p>
    <w:p w14:paraId="47F9FAE8" w14:textId="77777777" w:rsidR="00826FDB" w:rsidRPr="00826FDB" w:rsidRDefault="00826FDB" w:rsidP="00826FDB">
      <w:pPr>
        <w:spacing w:after="0" w:line="259" w:lineRule="auto"/>
        <w:ind w:left="0" w:right="0" w:firstLine="0"/>
        <w:jc w:val="left"/>
      </w:pPr>
      <w:r w:rsidRPr="00826FDB">
        <w:t xml:space="preserve">męża/żony zaciągnięte na podstawie tej umowy </w:t>
      </w:r>
    </w:p>
    <w:p w14:paraId="5C1B7CB5" w14:textId="77777777" w:rsidR="00826FDB" w:rsidRPr="00826FDB" w:rsidRDefault="00826FDB" w:rsidP="00826FDB">
      <w:pPr>
        <w:spacing w:after="0" w:line="259" w:lineRule="auto"/>
        <w:ind w:left="0" w:right="0" w:firstLine="0"/>
        <w:jc w:val="left"/>
      </w:pPr>
      <w:r w:rsidRPr="00826FDB">
        <w:t>pożyczki, z treścią której się zapoznałam(łem)</w:t>
      </w:r>
    </w:p>
    <w:p w14:paraId="258C1135" w14:textId="23E369A9" w:rsidR="00826FDB" w:rsidRDefault="00826FDB" w:rsidP="00826FDB">
      <w:pPr>
        <w:spacing w:after="0" w:line="259" w:lineRule="auto"/>
        <w:ind w:left="0" w:right="0" w:firstLine="0"/>
        <w:jc w:val="left"/>
      </w:pPr>
    </w:p>
    <w:p w14:paraId="66593D7A" w14:textId="77777777" w:rsidR="00826FDB" w:rsidRPr="00826FDB" w:rsidRDefault="00826FDB" w:rsidP="00826FDB">
      <w:pPr>
        <w:spacing w:after="0" w:line="259" w:lineRule="auto"/>
        <w:ind w:left="0" w:right="0" w:firstLine="0"/>
        <w:jc w:val="left"/>
      </w:pPr>
    </w:p>
    <w:p w14:paraId="097CF5D9" w14:textId="77777777" w:rsidR="00826FDB" w:rsidRPr="00826FDB" w:rsidRDefault="00826FDB" w:rsidP="00826FDB">
      <w:pPr>
        <w:spacing w:after="0" w:line="259" w:lineRule="auto"/>
        <w:ind w:left="0" w:right="0" w:firstLine="0"/>
        <w:jc w:val="left"/>
      </w:pPr>
      <w:r w:rsidRPr="00826FDB">
        <w:t xml:space="preserve">……………………………………………….. </w:t>
      </w:r>
    </w:p>
    <w:p w14:paraId="19F04646" w14:textId="77777777" w:rsidR="00826FDB" w:rsidRPr="00826FDB" w:rsidRDefault="00826FDB" w:rsidP="00826FDB">
      <w:pPr>
        <w:spacing w:after="0" w:line="259" w:lineRule="auto"/>
        <w:ind w:left="0" w:right="0" w:firstLine="0"/>
        <w:jc w:val="left"/>
      </w:pPr>
      <w:r w:rsidRPr="00826FDB">
        <w:lastRenderedPageBreak/>
        <w:t>Podpis współmałżonka pożyczkobiorcy</w:t>
      </w:r>
    </w:p>
    <w:p w14:paraId="2305B71F" w14:textId="1C97E1CC" w:rsidR="003A5264" w:rsidRDefault="003A5264">
      <w:pPr>
        <w:spacing w:after="0" w:line="259" w:lineRule="auto"/>
        <w:ind w:left="0" w:right="0" w:firstLine="0"/>
        <w:jc w:val="left"/>
      </w:pPr>
    </w:p>
    <w:p w14:paraId="09BE0FB4" w14:textId="5B6D0F88" w:rsidR="00826FDB" w:rsidRDefault="00826FDB">
      <w:pPr>
        <w:spacing w:after="0" w:line="259" w:lineRule="auto"/>
        <w:ind w:left="0" w:right="0" w:firstLine="0"/>
        <w:jc w:val="left"/>
      </w:pPr>
    </w:p>
    <w:p w14:paraId="0D2A265E" w14:textId="77777777" w:rsidR="000257C5" w:rsidRDefault="000A1989" w:rsidP="000A1989">
      <w:pPr>
        <w:spacing w:after="29" w:line="259" w:lineRule="auto"/>
        <w:ind w:left="0" w:right="0" w:firstLine="0"/>
        <w:jc w:val="left"/>
      </w:pPr>
      <w:r>
        <w:t xml:space="preserve">*) niepotrzebne skreślić </w:t>
      </w:r>
      <w:r>
        <w:tab/>
        <w:t xml:space="preserve">  </w:t>
      </w:r>
      <w:r>
        <w:tab/>
      </w:r>
    </w:p>
    <w:p w14:paraId="3A6BB75A" w14:textId="3E919C06" w:rsidR="000257C5" w:rsidRDefault="000257C5">
      <w:pPr>
        <w:spacing w:after="160" w:line="259" w:lineRule="auto"/>
        <w:ind w:left="0" w:right="0" w:firstLine="0"/>
        <w:jc w:val="left"/>
      </w:pPr>
      <w:r>
        <w:t>Załączniki:</w:t>
      </w:r>
    </w:p>
    <w:p w14:paraId="731B6366" w14:textId="3E75BC51" w:rsidR="000257C5" w:rsidRDefault="000257C5">
      <w:pPr>
        <w:spacing w:after="160" w:line="259" w:lineRule="auto"/>
        <w:ind w:left="0" w:right="0" w:firstLine="0"/>
        <w:jc w:val="left"/>
      </w:pPr>
      <w:r>
        <w:t>Załącznik nr 1 do Umowy: Harmonogram spłaty rat.</w:t>
      </w:r>
    </w:p>
    <w:p w14:paraId="46AA4DFA" w14:textId="250E8E09" w:rsidR="003A5264" w:rsidRDefault="000A1989" w:rsidP="000A1989">
      <w:pPr>
        <w:spacing w:after="29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sectPr w:rsidR="003A5264">
      <w:pgSz w:w="11900" w:h="16840"/>
      <w:pgMar w:top="713" w:right="1261" w:bottom="1330" w:left="12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3172"/>
    <w:multiLevelType w:val="hybridMultilevel"/>
    <w:tmpl w:val="381E3BEC"/>
    <w:lvl w:ilvl="0" w:tplc="4AB6B7D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78E606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4D714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B207DC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1896D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888CBC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D85A44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C6B1A6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10958A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B609E5"/>
    <w:multiLevelType w:val="hybridMultilevel"/>
    <w:tmpl w:val="743802B0"/>
    <w:lvl w:ilvl="0" w:tplc="5EDEEA66">
      <w:start w:val="1"/>
      <w:numFmt w:val="bullet"/>
      <w:lvlText w:val="•"/>
      <w:lvlJc w:val="left"/>
      <w:pPr>
        <w:ind w:left="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4C4512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3ACE1C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F07B2E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8DF2C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8013C2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A5BE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10EAE6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B8E2DA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E0372B"/>
    <w:multiLevelType w:val="hybridMultilevel"/>
    <w:tmpl w:val="4FDAD390"/>
    <w:lvl w:ilvl="0" w:tplc="C958E9A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3CE0F0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481AF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EC354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A1F2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8CCB8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F233A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AE828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186DD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461149"/>
    <w:multiLevelType w:val="hybridMultilevel"/>
    <w:tmpl w:val="92F662BC"/>
    <w:lvl w:ilvl="0" w:tplc="50789206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A0E3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96A0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FC2C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E081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7683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F0E6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B6A8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747B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CD4E07"/>
    <w:multiLevelType w:val="hybridMultilevel"/>
    <w:tmpl w:val="6FA6A2D4"/>
    <w:lvl w:ilvl="0" w:tplc="1AD834E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8E5F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DC65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6855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7A6B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D490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CA3D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D822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BA6D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C8688A"/>
    <w:multiLevelType w:val="hybridMultilevel"/>
    <w:tmpl w:val="8C761532"/>
    <w:lvl w:ilvl="0" w:tplc="A7DC3CB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70EE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5AAC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E72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EFD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2083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4D1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82EE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424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E4565C"/>
    <w:multiLevelType w:val="hybridMultilevel"/>
    <w:tmpl w:val="848ED92C"/>
    <w:lvl w:ilvl="0" w:tplc="14B4920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D8FE4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2A692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042A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8615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4CB1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C0A2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F8DC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8660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4D683C"/>
    <w:multiLevelType w:val="hybridMultilevel"/>
    <w:tmpl w:val="1870EA2E"/>
    <w:lvl w:ilvl="0" w:tplc="3A564FE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EA94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4D9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067C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2438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B658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618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0AFE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A75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2E4DB4"/>
    <w:multiLevelType w:val="hybridMultilevel"/>
    <w:tmpl w:val="6FFA3D9E"/>
    <w:lvl w:ilvl="0" w:tplc="67545EB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5029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B694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2A93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F041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4D0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64F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4673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1A0C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264"/>
    <w:rsid w:val="000257C5"/>
    <w:rsid w:val="000321F1"/>
    <w:rsid w:val="000A1989"/>
    <w:rsid w:val="000E302A"/>
    <w:rsid w:val="00351142"/>
    <w:rsid w:val="003A5264"/>
    <w:rsid w:val="00567B16"/>
    <w:rsid w:val="006B28B8"/>
    <w:rsid w:val="00803B0B"/>
    <w:rsid w:val="008242EC"/>
    <w:rsid w:val="00826FDB"/>
    <w:rsid w:val="00881317"/>
    <w:rsid w:val="00EA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9C07"/>
  <w15:docId w15:val="{A17E881C-81FD-4CF7-B405-91B334DE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4" w:line="255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02A"/>
    <w:rPr>
      <w:rFonts w:ascii="Tahoma" w:eastAsia="Times New Roman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0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0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02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0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02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803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442E2-7910-41D0-8E01-93C2A36B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1232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udzielenie pożyczki</vt:lpstr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udzielenie pożyczki</dc:title>
  <dc:creator>kbochenek</dc:creator>
  <cp:lastModifiedBy>Grzegorz Puć</cp:lastModifiedBy>
  <cp:revision>13</cp:revision>
  <dcterms:created xsi:type="dcterms:W3CDTF">2019-05-15T10:36:00Z</dcterms:created>
  <dcterms:modified xsi:type="dcterms:W3CDTF">2019-07-29T07:42:00Z</dcterms:modified>
</cp:coreProperties>
</file>