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915A32" w:rsidRDefault="00871177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E15384" w:rsidRPr="00915A32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>Załącznik nr 1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Rzeszowska Agencja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Rozwoju Regionalnego S.A.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ul. Szopena 51, 35-959 Rzeszów </w:t>
      </w:r>
    </w:p>
    <w:p w:rsidR="00E15384" w:rsidRPr="00915A32" w:rsidRDefault="00E15384" w:rsidP="00E15384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463B7E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915A32">
        <w:rPr>
          <w:rFonts w:asciiTheme="minorHAnsi" w:hAnsiTheme="minorHAnsi"/>
          <w:b/>
          <w:bCs/>
          <w:spacing w:val="-3"/>
        </w:rPr>
        <w:t>ZGŁOSZENIE</w:t>
      </w: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do otwartego naboru na Partnerów do projektu </w:t>
      </w:r>
      <w:r w:rsidR="00871177" w:rsidRPr="00915A32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E15384" w:rsidRPr="00915A32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lang w:eastAsia="pl-PL"/>
        </w:rPr>
      </w:pPr>
    </w:p>
    <w:p w:rsidR="00163376" w:rsidRPr="00915A32" w:rsidRDefault="00163376" w:rsidP="00163376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Nazwa zadania: „Pełnienie funkcji partnera (przedsiębiorca duży lub średni działający w branży </w:t>
      </w:r>
      <w:r w:rsidR="00CC1189" w:rsidRPr="00915A32">
        <w:rPr>
          <w:rFonts w:asciiTheme="minorHAnsi" w:hAnsiTheme="minorHAnsi"/>
          <w:b/>
        </w:rPr>
        <w:t>informacja i telekomunikacja</w:t>
      </w:r>
      <w:r w:rsidRPr="00915A32">
        <w:rPr>
          <w:rFonts w:asciiTheme="minorHAnsi" w:hAnsiTheme="minorHAnsi"/>
          <w:b/>
        </w:rPr>
        <w:t xml:space="preserve">) w ramach projektu </w:t>
      </w:r>
      <w:r w:rsidR="00871177" w:rsidRPr="00915A32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pomysłów”</w:t>
      </w:r>
    </w:p>
    <w:p w:rsidR="00E15384" w:rsidRPr="00915A32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/>
        </w:rPr>
      </w:pPr>
    </w:p>
    <w:p w:rsidR="00E15384" w:rsidRPr="00915A32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915A32" w:rsidRDefault="00E15384" w:rsidP="00E15384">
      <w:pPr>
        <w:pStyle w:val="Akapitzlist"/>
        <w:numPr>
          <w:ilvl w:val="0"/>
          <w:numId w:val="20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  <w:r w:rsidRPr="00915A32">
        <w:rPr>
          <w:rFonts w:asciiTheme="minorHAnsi" w:hAnsiTheme="minorHAnsi"/>
          <w:b/>
          <w:bCs/>
          <w:spacing w:val="-16"/>
        </w:rPr>
        <w:t>Zamawiający</w:t>
      </w:r>
    </w:p>
    <w:p w:rsidR="00163376" w:rsidRPr="00915A32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Rzeszowska Agencja Rozwoju Regionalnego S.A.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35-959 Rzeszów, ul. Szopena 51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KRS 0000008207, NIP 813-00-10-538, Regon 690260330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Kapitał zakładowy w wysokości 34 277 000,00 zł opłacony w całości.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Bank, nr konta bankowego: Raiffeisen Bank Polska S.A. Oddział w Rzeszowie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nr konta 04 1750 1224 0000 0000 0115 4362.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RARR S.A. tel. nr: (017) 85 20 600 - centrala,  (017)  86 76 200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15A32">
        <w:rPr>
          <w:rFonts w:asciiTheme="minorHAnsi" w:hAnsiTheme="minorHAnsi"/>
          <w:bCs/>
          <w:spacing w:val="-16"/>
        </w:rPr>
        <w:t>Faks do korespondencji w sprawie zamówienia: (017) 85 20 611,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Cs/>
          <w:spacing w:val="-16"/>
        </w:rPr>
        <w:t xml:space="preserve">Strona internetowa Zamawiającego: </w:t>
      </w:r>
      <w:hyperlink r:id="rId7" w:history="1">
        <w:r w:rsidRPr="00915A32">
          <w:rPr>
            <w:rStyle w:val="Hipercze"/>
            <w:rFonts w:asciiTheme="minorHAnsi" w:hAnsiTheme="minorHAnsi"/>
            <w:bCs/>
            <w:color w:val="auto"/>
            <w:spacing w:val="-16"/>
          </w:rPr>
          <w:t>www.rarr.rzeszow.pl</w:t>
        </w:r>
      </w:hyperlink>
    </w:p>
    <w:p w:rsidR="00163376" w:rsidRPr="00915A32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</w:p>
    <w:p w:rsidR="00D268B3" w:rsidRPr="00915A32" w:rsidRDefault="00163376" w:rsidP="00E15384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8"/>
        <w:gridCol w:w="2126"/>
        <w:gridCol w:w="1985"/>
        <w:gridCol w:w="3118"/>
      </w:tblGrid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A96898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</w:t>
            </w:r>
            <w:r w:rsidR="00D268B3"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Adres siedziby Partnera</w:t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D268B3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15A32" w:rsidRDefault="00E15384" w:rsidP="00E15384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E15384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E15384" w:rsidRPr="00915A32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</w:p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4C779D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915A32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15A32" w:rsidRDefault="00E15384" w:rsidP="004C779D">
      <w:pPr>
        <w:pStyle w:val="Akapitzlist"/>
        <w:numPr>
          <w:ilvl w:val="1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915A32">
        <w:rPr>
          <w:rFonts w:asciiTheme="minorHAnsi" w:eastAsia="Times New Roman" w:hAnsiTheme="minorHAnsi"/>
          <w:bCs/>
          <w:lang w:eastAsia="pl-PL"/>
        </w:rPr>
        <w:t xml:space="preserve">zapoznałem(liśmy) się z treścią ogłoszenia dla niniejszego </w:t>
      </w:r>
      <w:r w:rsidR="00B02857" w:rsidRPr="00915A32">
        <w:rPr>
          <w:rFonts w:asciiTheme="minorHAnsi" w:eastAsia="Times New Roman" w:hAnsiTheme="minorHAnsi"/>
          <w:bCs/>
          <w:lang w:eastAsia="pl-PL"/>
        </w:rPr>
        <w:t xml:space="preserve">naboru </w:t>
      </w:r>
    </w:p>
    <w:p w:rsidR="00E15384" w:rsidRPr="00915A32" w:rsidRDefault="00E15384" w:rsidP="004C779D">
      <w:pPr>
        <w:pStyle w:val="Akapitzlist"/>
        <w:numPr>
          <w:ilvl w:val="1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915A32">
        <w:rPr>
          <w:rFonts w:asciiTheme="minorHAnsi" w:eastAsia="Times New Roman" w:hAnsiTheme="minorHAnsi"/>
          <w:bCs/>
          <w:lang w:eastAsia="pl-PL"/>
        </w:rPr>
        <w:t xml:space="preserve">gwarantuję(my) wykonanie całości </w:t>
      </w:r>
      <w:r w:rsidR="00992E3B" w:rsidRPr="00915A32">
        <w:rPr>
          <w:rFonts w:asciiTheme="minorHAnsi" w:eastAsia="Times New Roman" w:hAnsiTheme="minorHAnsi"/>
          <w:bCs/>
          <w:lang w:eastAsia="pl-PL"/>
        </w:rPr>
        <w:t xml:space="preserve">zadania </w:t>
      </w:r>
      <w:r w:rsidRPr="00915A32">
        <w:rPr>
          <w:rFonts w:asciiTheme="minorHAnsi" w:eastAsia="Times New Roman" w:hAnsiTheme="minorHAnsi"/>
          <w:bCs/>
          <w:lang w:eastAsia="pl-PL"/>
        </w:rPr>
        <w:t xml:space="preserve">zgodnie z </w:t>
      </w:r>
      <w:r w:rsidR="004C779D" w:rsidRPr="00915A32">
        <w:rPr>
          <w:rFonts w:asciiTheme="minorHAnsi" w:eastAsia="Times New Roman" w:hAnsiTheme="minorHAnsi"/>
          <w:bCs/>
          <w:lang w:eastAsia="pl-PL"/>
        </w:rPr>
        <w:t xml:space="preserve">opisem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>zawartym w Ogłoszeniu o</w:t>
      </w:r>
      <w:r w:rsidR="00A05084" w:rsidRPr="00915A32">
        <w:rPr>
          <w:rFonts w:asciiTheme="minorHAnsi" w:eastAsia="Times New Roman" w:hAnsiTheme="minorHAnsi"/>
          <w:bCs/>
          <w:lang w:eastAsia="pl-PL"/>
        </w:rPr>
        <w:t xml:space="preserve"> otwartym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>naborze part</w:t>
      </w:r>
      <w:r w:rsidR="00A05084" w:rsidRPr="00915A32">
        <w:rPr>
          <w:rFonts w:asciiTheme="minorHAnsi" w:eastAsia="Times New Roman" w:hAnsiTheme="minorHAnsi"/>
          <w:bCs/>
          <w:lang w:eastAsia="pl-PL"/>
        </w:rPr>
        <w:t>n</w:t>
      </w:r>
      <w:r w:rsidR="00992E3B" w:rsidRPr="00915A32">
        <w:rPr>
          <w:rFonts w:asciiTheme="minorHAnsi" w:eastAsia="Times New Roman" w:hAnsiTheme="minorHAnsi"/>
          <w:bCs/>
          <w:lang w:eastAsia="pl-PL"/>
        </w:rPr>
        <w:t>er</w:t>
      </w:r>
      <w:r w:rsidR="00A05084" w:rsidRPr="00915A32">
        <w:rPr>
          <w:rFonts w:asciiTheme="minorHAnsi" w:eastAsia="Times New Roman" w:hAnsiTheme="minorHAnsi"/>
          <w:bCs/>
          <w:lang w:eastAsia="pl-PL"/>
        </w:rPr>
        <w:t>a/partnerów.</w:t>
      </w: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A96898" w:rsidRPr="00915A32" w:rsidRDefault="00A96898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4D1AA3">
      <w:pPr>
        <w:pStyle w:val="Akapitzlist"/>
        <w:numPr>
          <w:ilvl w:val="0"/>
          <w:numId w:val="3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63"/>
        <w:gridCol w:w="2207"/>
        <w:gridCol w:w="2268"/>
        <w:gridCol w:w="1950"/>
      </w:tblGrid>
      <w:tr w:rsidR="00E324B6" w:rsidRPr="00915A32" w:rsidTr="000C69ED">
        <w:tc>
          <w:tcPr>
            <w:tcW w:w="2863" w:type="dxa"/>
            <w:vMerge w:val="restart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</w:tc>
        <w:tc>
          <w:tcPr>
            <w:tcW w:w="4475" w:type="dxa"/>
            <w:gridSpan w:val="2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0C69ED">
        <w:tc>
          <w:tcPr>
            <w:tcW w:w="2863" w:type="dxa"/>
            <w:vMerge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0C69ED">
        <w:tc>
          <w:tcPr>
            <w:tcW w:w="2863" w:type="dxa"/>
            <w:vMerge w:val="restart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</w:tc>
        <w:tc>
          <w:tcPr>
            <w:tcW w:w="4475" w:type="dxa"/>
            <w:gridSpan w:val="2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0C69ED">
        <w:tc>
          <w:tcPr>
            <w:tcW w:w="2863" w:type="dxa"/>
            <w:vMerge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E324B6">
        <w:trPr>
          <w:trHeight w:val="208"/>
        </w:trPr>
        <w:tc>
          <w:tcPr>
            <w:tcW w:w="2863" w:type="dxa"/>
            <w:vMerge w:val="restart"/>
          </w:tcPr>
          <w:p w:rsidR="00E324B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Zapewnienie </w:t>
            </w:r>
            <w:r w:rsidR="00E324B6"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2 Ekspertów </w:t>
            </w:r>
            <w:r w:rsidR="00E324B6" w:rsidRPr="00915A32">
              <w:rPr>
                <w:rFonts w:asciiTheme="minorHAnsi" w:eastAsia="Times New Roman" w:hAnsiTheme="minorHAnsi"/>
                <w:bCs/>
                <w:lang w:eastAsia="pl-PL"/>
              </w:rPr>
              <w:br/>
              <w:t>z branży</w:t>
            </w:r>
            <w:r w:rsidR="00E324B6" w:rsidRPr="00915A32">
              <w:rPr>
                <w:rFonts w:asciiTheme="minorHAnsi" w:hAnsiTheme="minorHAnsi"/>
                <w:b/>
              </w:rPr>
              <w:t xml:space="preserve"> informacja </w:t>
            </w:r>
            <w:r w:rsidR="00E324B6" w:rsidRPr="00915A32">
              <w:rPr>
                <w:rFonts w:asciiTheme="minorHAnsi" w:hAnsiTheme="minorHAnsi"/>
                <w:b/>
              </w:rPr>
              <w:br/>
              <w:t>i telekomunikacja</w:t>
            </w:r>
            <w:r w:rsidR="00E324B6" w:rsidRPr="00915A32">
              <w:rPr>
                <w:rFonts w:asciiTheme="minorHAnsi" w:hAnsiTheme="minorHAnsi"/>
              </w:rPr>
              <w:t xml:space="preserve"> </w:t>
            </w:r>
            <w:r w:rsidR="00E324B6" w:rsidRPr="00915A32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spełniającego kryteria naboru</w:t>
            </w:r>
          </w:p>
        </w:tc>
        <w:tc>
          <w:tcPr>
            <w:tcW w:w="4475" w:type="dxa"/>
            <w:gridSpan w:val="2"/>
          </w:tcPr>
          <w:p w:rsidR="00E324B6" w:rsidRPr="00915A32" w:rsidRDefault="00E324B6" w:rsidP="00E324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E324B6" w:rsidRPr="00915A32" w:rsidRDefault="00E324B6" w:rsidP="001B319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</w:p>
        </w:tc>
      </w:tr>
      <w:tr w:rsidR="00E324B6" w:rsidRPr="00915A32" w:rsidTr="00020CFF">
        <w:trPr>
          <w:trHeight w:val="208"/>
        </w:trPr>
        <w:tc>
          <w:tcPr>
            <w:tcW w:w="2863" w:type="dxa"/>
            <w:vMerge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</w:p>
        </w:tc>
        <w:tc>
          <w:tcPr>
            <w:tcW w:w="2268" w:type="dxa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</w:p>
        </w:tc>
        <w:tc>
          <w:tcPr>
            <w:tcW w:w="1950" w:type="dxa"/>
            <w:vMerge/>
          </w:tcPr>
          <w:p w:rsidR="00E324B6" w:rsidRPr="00915A32" w:rsidRDefault="00E324B6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0C69ED">
        <w:trPr>
          <w:trHeight w:val="207"/>
        </w:trPr>
        <w:tc>
          <w:tcPr>
            <w:tcW w:w="2863" w:type="dxa"/>
            <w:vMerge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68" w:type="dxa"/>
          </w:tcPr>
          <w:p w:rsidR="00E324B6" w:rsidRPr="00915A32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15A32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15384" w:rsidRPr="00915A32" w:rsidTr="000C69ED">
        <w:trPr>
          <w:trHeight w:val="104"/>
        </w:trPr>
        <w:tc>
          <w:tcPr>
            <w:tcW w:w="2863" w:type="dxa"/>
            <w:vMerge w:val="restart"/>
          </w:tcPr>
          <w:p w:rsidR="00E15384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hAnsiTheme="minorHAnsi"/>
              </w:rPr>
              <w:lastRenderedPageBreak/>
              <w:t>Zapewnienie</w:t>
            </w:r>
            <w:r w:rsidR="00E15384" w:rsidRPr="00915A32">
              <w:rPr>
                <w:rFonts w:asciiTheme="minorHAnsi" w:hAnsiTheme="minorHAnsi"/>
              </w:rPr>
              <w:t xml:space="preserve"> </w:t>
            </w:r>
            <w:r w:rsidR="004C779D" w:rsidRPr="00915A32">
              <w:rPr>
                <w:rFonts w:asciiTheme="minorHAnsi" w:hAnsiTheme="minorHAnsi"/>
              </w:rPr>
              <w:t xml:space="preserve">1 </w:t>
            </w:r>
            <w:r w:rsidR="004C779D" w:rsidRPr="00915A32">
              <w:rPr>
                <w:rFonts w:asciiTheme="minorHAnsi" w:eastAsia="Times New Roman" w:hAnsiTheme="minorHAnsi"/>
                <w:bCs/>
                <w:lang w:eastAsia="pl-PL"/>
              </w:rPr>
              <w:t>Mentora z branży</w:t>
            </w:r>
            <w:r w:rsidR="004C779D" w:rsidRPr="00915A32">
              <w:rPr>
                <w:rFonts w:asciiTheme="minorHAnsi" w:hAnsiTheme="minorHAnsi"/>
                <w:b/>
              </w:rPr>
              <w:t xml:space="preserve"> </w:t>
            </w:r>
            <w:r w:rsidR="000C69ED" w:rsidRPr="00915A32">
              <w:rPr>
                <w:rFonts w:asciiTheme="minorHAnsi" w:hAnsiTheme="minorHAnsi"/>
                <w:b/>
              </w:rPr>
              <w:t>informacja i telekomunikacja</w:t>
            </w:r>
            <w:r w:rsidR="000C69ED" w:rsidRPr="00915A32">
              <w:rPr>
                <w:rFonts w:asciiTheme="minorHAnsi" w:hAnsiTheme="minorHAnsi"/>
              </w:rPr>
              <w:t xml:space="preserve"> </w:t>
            </w:r>
            <w:r w:rsidR="004C779D" w:rsidRPr="00915A32">
              <w:rPr>
                <w:rFonts w:asciiTheme="minorHAnsi" w:eastAsia="Times New Roman" w:hAnsiTheme="minorHAnsi"/>
                <w:bCs/>
                <w:lang w:eastAsia="pl-PL"/>
              </w:rPr>
              <w:t>spełniającego kryteria naboru</w:t>
            </w:r>
          </w:p>
        </w:tc>
        <w:tc>
          <w:tcPr>
            <w:tcW w:w="2207" w:type="dxa"/>
          </w:tcPr>
          <w:p w:rsidR="00E15384" w:rsidRPr="00915A32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</w:p>
        </w:tc>
        <w:tc>
          <w:tcPr>
            <w:tcW w:w="2268" w:type="dxa"/>
          </w:tcPr>
          <w:p w:rsidR="00E15384" w:rsidRPr="00915A32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15384" w:rsidRPr="00915A32" w:rsidTr="000C69ED">
        <w:trPr>
          <w:trHeight w:val="103"/>
        </w:trPr>
        <w:tc>
          <w:tcPr>
            <w:tcW w:w="2863" w:type="dxa"/>
            <w:vMerge/>
          </w:tcPr>
          <w:p w:rsidR="00E15384" w:rsidRPr="00915A32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15384" w:rsidRPr="00915A32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68" w:type="dxa"/>
          </w:tcPr>
          <w:p w:rsidR="00E15384" w:rsidRPr="00915A32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15A32" w:rsidTr="000C69ED">
        <w:tc>
          <w:tcPr>
            <w:tcW w:w="2863" w:type="dxa"/>
            <w:vMerge w:val="restart"/>
          </w:tcPr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Posiada doświadczenie </w:t>
            </w: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 xml:space="preserve">w realizacji projektów </w:t>
            </w: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>o podobnym charakterze</w:t>
            </w:r>
          </w:p>
        </w:tc>
        <w:tc>
          <w:tcPr>
            <w:tcW w:w="4475" w:type="dxa"/>
            <w:gridSpan w:val="2"/>
          </w:tcPr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1B3196" w:rsidRPr="00915A32" w:rsidRDefault="001B319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15A32" w:rsidTr="000C69ED">
        <w:tc>
          <w:tcPr>
            <w:tcW w:w="2863" w:type="dxa"/>
            <w:vMerge/>
          </w:tcPr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1B3196" w:rsidRPr="00915A32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1B3196" w:rsidRPr="00915A32" w:rsidRDefault="001B319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0C69ED" w:rsidRPr="00915A32" w:rsidRDefault="000C69ED" w:rsidP="001B319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0C69ED" w:rsidRPr="00915A32" w:rsidRDefault="000C69ED" w:rsidP="00E15384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0C69ED" w:rsidRPr="00915A32" w:rsidRDefault="000C69ED" w:rsidP="00E15384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4D1AA3">
      <w:pPr>
        <w:pStyle w:val="Akapitzlist"/>
        <w:numPr>
          <w:ilvl w:val="0"/>
          <w:numId w:val="3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Ponadto, dodatkowo deklaruję </w:t>
      </w:r>
      <w:r w:rsidRPr="00915A32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w ramach zaoferowanej w </w:t>
      </w:r>
      <w:r w:rsidR="00893270" w:rsidRPr="00915A32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zgłoszeniu </w:t>
      </w:r>
      <w:r w:rsidRPr="00915A32">
        <w:rPr>
          <w:rFonts w:asciiTheme="minorHAnsi" w:eastAsia="Times New Roman" w:hAnsiTheme="minorHAnsi"/>
          <w:b/>
          <w:bCs/>
          <w:u w:val="single"/>
          <w:lang w:eastAsia="pl-PL"/>
        </w:rPr>
        <w:t>ceny:</w:t>
      </w:r>
    </w:p>
    <w:p w:rsidR="001B3196" w:rsidRPr="00915A32" w:rsidRDefault="001B3196" w:rsidP="001B3196">
      <w:pPr>
        <w:pStyle w:val="Akapitzlist"/>
        <w:suppressAutoHyphens/>
        <w:autoSpaceDN w:val="0"/>
        <w:spacing w:line="240" w:lineRule="auto"/>
        <w:ind w:left="644"/>
        <w:rPr>
          <w:rFonts w:asciiTheme="minorHAnsi" w:eastAsia="Times New Roman" w:hAnsi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2659"/>
      </w:tblGrid>
      <w:tr w:rsidR="001B3196" w:rsidRPr="00915A32" w:rsidTr="001B3196">
        <w:trPr>
          <w:trHeight w:val="315"/>
        </w:trPr>
        <w:tc>
          <w:tcPr>
            <w:tcW w:w="3652" w:type="dxa"/>
            <w:vMerge w:val="restart"/>
            <w:hideMark/>
          </w:tcPr>
          <w:p w:rsidR="001B3196" w:rsidRPr="00915A32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dodatkowego/dodatkowych Eksperta z branży </w:t>
            </w:r>
            <w:r w:rsidRPr="00915A32">
              <w:rPr>
                <w:rFonts w:asciiTheme="minorHAnsi" w:hAnsiTheme="minorHAnsi"/>
                <w:b/>
              </w:rPr>
              <w:t>informacja i telekomunikacja</w:t>
            </w:r>
            <w:r w:rsidRPr="00915A32">
              <w:rPr>
                <w:rFonts w:asciiTheme="minorHAnsi" w:hAnsiTheme="minorHAnsi"/>
              </w:rPr>
              <w:t xml:space="preserve"> </w:t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spełniającego kryteria naboru*</w:t>
            </w:r>
          </w:p>
        </w:tc>
        <w:tc>
          <w:tcPr>
            <w:tcW w:w="5636" w:type="dxa"/>
            <w:gridSpan w:val="2"/>
            <w:noWrap/>
            <w:hideMark/>
          </w:tcPr>
          <w:p w:rsidR="001B3196" w:rsidRPr="00915A32" w:rsidRDefault="001B3196" w:rsidP="001F36F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wpisać liczbę osób</w:t>
            </w:r>
          </w:p>
        </w:tc>
      </w:tr>
      <w:tr w:rsidR="001B3196" w:rsidRPr="00915A32" w:rsidTr="001B3196">
        <w:trPr>
          <w:trHeight w:val="315"/>
        </w:trPr>
        <w:tc>
          <w:tcPr>
            <w:tcW w:w="3652" w:type="dxa"/>
            <w:vMerge/>
            <w:hideMark/>
          </w:tcPr>
          <w:p w:rsidR="001B3196" w:rsidRPr="00915A32" w:rsidRDefault="001B3196" w:rsidP="00B02857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636" w:type="dxa"/>
            <w:gridSpan w:val="2"/>
            <w:noWrap/>
            <w:hideMark/>
          </w:tcPr>
          <w:p w:rsidR="001B3196" w:rsidRPr="00915A32" w:rsidRDefault="001B3196" w:rsidP="001F36F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15A32" w:rsidTr="001B3196">
        <w:trPr>
          <w:trHeight w:val="340"/>
        </w:trPr>
        <w:tc>
          <w:tcPr>
            <w:tcW w:w="3652" w:type="dxa"/>
            <w:vMerge w:val="restart"/>
            <w:hideMark/>
          </w:tcPr>
          <w:p w:rsidR="001B3196" w:rsidRPr="00915A32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dodatkowego/dodatkowych Mentora z branży </w:t>
            </w:r>
            <w:r w:rsidRPr="00915A32">
              <w:rPr>
                <w:rFonts w:asciiTheme="minorHAnsi" w:hAnsiTheme="minorHAnsi"/>
                <w:b/>
              </w:rPr>
              <w:t>informacja i telekomunikacja</w:t>
            </w:r>
            <w:r w:rsidRPr="00915A32">
              <w:rPr>
                <w:rFonts w:asciiTheme="minorHAnsi" w:hAnsiTheme="minorHAnsi"/>
              </w:rPr>
              <w:t xml:space="preserve"> </w:t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spełniającego kryteria naboru*</w:t>
            </w:r>
          </w:p>
        </w:tc>
        <w:tc>
          <w:tcPr>
            <w:tcW w:w="5636" w:type="dxa"/>
            <w:gridSpan w:val="2"/>
            <w:noWrap/>
            <w:hideMark/>
          </w:tcPr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 </w:t>
            </w:r>
          </w:p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 Proszę wpisać liczbę osób</w:t>
            </w:r>
          </w:p>
        </w:tc>
      </w:tr>
      <w:tr w:rsidR="001B3196" w:rsidRPr="00915A32" w:rsidTr="001B3196">
        <w:trPr>
          <w:trHeight w:val="455"/>
        </w:trPr>
        <w:tc>
          <w:tcPr>
            <w:tcW w:w="3652" w:type="dxa"/>
            <w:vMerge/>
            <w:hideMark/>
          </w:tcPr>
          <w:p w:rsidR="001B3196" w:rsidRPr="00915A32" w:rsidRDefault="001B3196" w:rsidP="004C779D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636" w:type="dxa"/>
            <w:gridSpan w:val="2"/>
            <w:noWrap/>
            <w:hideMark/>
          </w:tcPr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15A32" w:rsidTr="001B3196">
        <w:trPr>
          <w:trHeight w:val="704"/>
        </w:trPr>
        <w:tc>
          <w:tcPr>
            <w:tcW w:w="3652" w:type="dxa"/>
            <w:vMerge w:val="restart"/>
            <w:vAlign w:val="center"/>
          </w:tcPr>
          <w:p w:rsidR="001B3196" w:rsidRPr="00915A32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Zapewnienie laboratori</w:t>
            </w:r>
            <w:r w:rsidR="00E41084"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ów wraz </w:t>
            </w:r>
            <w:r w:rsidR="00E41084" w:rsidRPr="00915A32">
              <w:rPr>
                <w:rFonts w:asciiTheme="minorHAnsi" w:eastAsia="Times New Roman" w:hAnsiTheme="minorHAnsi"/>
                <w:bCs/>
                <w:lang w:eastAsia="pl-PL"/>
              </w:rPr>
              <w:br/>
              <w:t xml:space="preserve">z wyposażeniem </w:t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i oprogramowani</w:t>
            </w:r>
            <w:r w:rsidR="00E41084"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em na potrzebę pracy </w:t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z inkubowanymi przedsiębiorstwami typu startup </w:t>
            </w:r>
            <w:r w:rsidR="00E41084" w:rsidRPr="00915A32">
              <w:rPr>
                <w:rFonts w:asciiTheme="minorHAnsi" w:eastAsia="Times New Roman" w:hAnsiTheme="minorHAnsi"/>
                <w:bCs/>
                <w:lang w:eastAsia="pl-PL"/>
              </w:rPr>
              <w:br/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w celu opracowania i rozwoju pomysłu biznesowego </w:t>
            </w:r>
          </w:p>
        </w:tc>
        <w:tc>
          <w:tcPr>
            <w:tcW w:w="2977" w:type="dxa"/>
            <w:noWrap/>
            <w:vAlign w:val="center"/>
          </w:tcPr>
          <w:p w:rsidR="001B3196" w:rsidRPr="00915A32" w:rsidRDefault="001B3196" w:rsidP="000E2349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podać liczbę udostępnianych laboratoriów</w:t>
            </w:r>
          </w:p>
        </w:tc>
        <w:tc>
          <w:tcPr>
            <w:tcW w:w="2659" w:type="dxa"/>
            <w:vAlign w:val="center"/>
          </w:tcPr>
          <w:p w:rsidR="001B3196" w:rsidRPr="00915A32" w:rsidRDefault="001B3196" w:rsidP="000E2349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opisać zasób</w:t>
            </w:r>
          </w:p>
        </w:tc>
      </w:tr>
      <w:tr w:rsidR="001B3196" w:rsidRPr="00915A32" w:rsidTr="001B3196">
        <w:trPr>
          <w:trHeight w:val="704"/>
        </w:trPr>
        <w:tc>
          <w:tcPr>
            <w:tcW w:w="3652" w:type="dxa"/>
            <w:vMerge/>
          </w:tcPr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977" w:type="dxa"/>
            <w:noWrap/>
          </w:tcPr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659" w:type="dxa"/>
          </w:tcPr>
          <w:p w:rsidR="001B3196" w:rsidRPr="00915A32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1B3196" w:rsidP="001B3196">
      <w:p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ab/>
      </w:r>
      <w:r w:rsidRPr="00915A32">
        <w:rPr>
          <w:rFonts w:asciiTheme="minorHAnsi" w:hAnsiTheme="minorHAnsi"/>
        </w:rPr>
        <w:tab/>
        <w:t xml:space="preserve">*należy dołączyć CV podanych osób zgodnie ze wzorem stanowiącym załącznik nr </w:t>
      </w:r>
      <w:r w:rsidR="004B420E" w:rsidRPr="00915A32">
        <w:rPr>
          <w:rFonts w:asciiTheme="minorHAnsi" w:hAnsiTheme="minorHAnsi"/>
        </w:rPr>
        <w:t>3</w:t>
      </w:r>
      <w:r w:rsidR="0091254C" w:rsidRPr="00915A32">
        <w:rPr>
          <w:rFonts w:asciiTheme="minorHAnsi" w:hAnsiTheme="minorHAnsi"/>
        </w:rPr>
        <w:t>.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 w:cs="Arial"/>
          <w:bCs/>
        </w:rPr>
      </w:pPr>
    </w:p>
    <w:p w:rsidR="00E15384" w:rsidRPr="00915A32" w:rsidRDefault="00E15384" w:rsidP="004D1AA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akceptujemy bez zastrzeżeń wzór umowy,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/>
        </w:rPr>
      </w:pPr>
    </w:p>
    <w:p w:rsidR="00E15384" w:rsidRPr="00915A32" w:rsidRDefault="00E15384" w:rsidP="001F36F6">
      <w:pPr>
        <w:pStyle w:val="Akapitzlist"/>
        <w:numPr>
          <w:ilvl w:val="0"/>
          <w:numId w:val="33"/>
        </w:numPr>
        <w:spacing w:line="240" w:lineRule="auto"/>
        <w:ind w:left="709" w:hanging="426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w przypadku uznania mojej (naszej) oferty za najkorzystniejszą, umowę zobowiązuję(emy) się zawrzeć w miejscu i terminie, które zostaną wskazane przez Zamawiającego oraz zobowiązuję(emy) się zabezpieczyć Umowę </w:t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data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podpis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Załącznik nr </w:t>
      </w:r>
      <w:r w:rsidR="001C454A" w:rsidRPr="00915A32">
        <w:rPr>
          <w:rFonts w:asciiTheme="minorHAnsi" w:hAnsiTheme="minorHAnsi"/>
        </w:rPr>
        <w:t>2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915A32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915A32" w:rsidRDefault="00E15384" w:rsidP="006D2AB0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</w:rPr>
        <w:t xml:space="preserve">Składając ofertę na realizację zadania pod nazwą </w:t>
      </w:r>
      <w:r w:rsidR="000E2349" w:rsidRPr="00915A32">
        <w:rPr>
          <w:rFonts w:asciiTheme="minorHAnsi" w:hAnsiTheme="minorHAnsi"/>
          <w:b/>
        </w:rPr>
        <w:t xml:space="preserve">„Pełnienie funkcji partnera (przedsiębiorca duży lub średni działający w branży </w:t>
      </w:r>
      <w:r w:rsidR="000C69ED" w:rsidRPr="00915A32">
        <w:rPr>
          <w:rFonts w:asciiTheme="minorHAnsi" w:hAnsiTheme="minorHAnsi"/>
          <w:b/>
        </w:rPr>
        <w:t>informacja i telekomunikacja</w:t>
      </w:r>
      <w:r w:rsidR="000E2349" w:rsidRPr="00915A32">
        <w:rPr>
          <w:rFonts w:asciiTheme="minorHAnsi" w:hAnsiTheme="minorHAnsi"/>
          <w:b/>
        </w:rPr>
        <w:t xml:space="preserve">) w ramach projektu </w:t>
      </w:r>
      <w:r w:rsidR="00871177" w:rsidRPr="00915A32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  <w:r w:rsidR="00DF603C" w:rsidRPr="00915A32">
        <w:rPr>
          <w:rFonts w:asciiTheme="minorHAnsi" w:hAnsiTheme="minorHAnsi"/>
          <w:b/>
        </w:rPr>
        <w:t xml:space="preserve"> </w:t>
      </w:r>
      <w:r w:rsidRPr="00915A32">
        <w:rPr>
          <w:rFonts w:asciiTheme="minorHAnsi" w:hAnsiTheme="minorHAnsi"/>
        </w:rPr>
        <w:t xml:space="preserve">o numerze   </w:t>
      </w:r>
      <w:r w:rsidR="00DF603C" w:rsidRPr="00915A32">
        <w:rPr>
          <w:rFonts w:asciiTheme="minorHAnsi" w:hAnsiTheme="minorHAnsi"/>
          <w:b/>
        </w:rPr>
        <w:t xml:space="preserve">RARR/PPNT/NP - </w:t>
      </w:r>
      <w:r w:rsidR="00915A32" w:rsidRPr="00915A32">
        <w:rPr>
          <w:rFonts w:asciiTheme="minorHAnsi" w:hAnsiTheme="minorHAnsi"/>
          <w:b/>
        </w:rPr>
        <w:t>4</w:t>
      </w:r>
      <w:r w:rsidR="00DF603C" w:rsidRPr="00915A32">
        <w:rPr>
          <w:rFonts w:asciiTheme="minorHAnsi" w:hAnsiTheme="minorHAnsi"/>
          <w:b/>
        </w:rPr>
        <w:t>/2018</w:t>
      </w:r>
      <w:r w:rsidRPr="00915A32">
        <w:rPr>
          <w:rFonts w:asciiTheme="minorHAnsi" w:hAnsiTheme="minorHAnsi"/>
        </w:rPr>
        <w:t xml:space="preserve">, którego zamawiającym jest </w:t>
      </w:r>
      <w:r w:rsidRPr="00915A32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915A32">
        <w:rPr>
          <w:rStyle w:val="Pogrubienie"/>
          <w:rFonts w:asciiTheme="minorHAnsi" w:hAnsiTheme="minorHAnsi"/>
        </w:rPr>
        <w:t>w, wpisana przez Sąd Rejonowy w </w:t>
      </w:r>
      <w:r w:rsidRPr="00915A32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  <w:r w:rsidRPr="00915A32">
        <w:rPr>
          <w:rFonts w:asciiTheme="minorHAnsi" w:hAnsiTheme="minorHAnsi"/>
        </w:rPr>
        <w:t xml:space="preserve"> </w:t>
      </w:r>
    </w:p>
    <w:p w:rsidR="006D2AB0" w:rsidRPr="00915A32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915A32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915A32">
        <w:rPr>
          <w:rFonts w:asciiTheme="minorHAnsi" w:hAnsiTheme="minorHAnsi"/>
          <w:bCs/>
        </w:rPr>
        <w:t xml:space="preserve">Partner pod nazwą: </w:t>
      </w: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........................</w:t>
      </w:r>
    </w:p>
    <w:p w:rsidR="00E15384" w:rsidRPr="00915A32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915A32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915A32" w:rsidRDefault="00E15384" w:rsidP="006D2AB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Theme="minorHAnsi" w:hAnsiTheme="minorHAnsi" w:cs="Arial"/>
        </w:rPr>
      </w:pPr>
      <w:r w:rsidRPr="00915A32">
        <w:rPr>
          <w:rFonts w:asciiTheme="minorHAnsi" w:hAnsiTheme="minorHAnsi"/>
        </w:rPr>
        <w:t xml:space="preserve">Spełnia warunki udziału w projekcie partnerskim w ramach programu w szczególności </w:t>
      </w:r>
      <w:r w:rsidRPr="00915A32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915A32">
        <w:rPr>
          <w:rFonts w:asciiTheme="minorHAnsi" w:hAnsiTheme="minorHAnsi" w:cs="Arial"/>
        </w:rPr>
        <w:t>z </w:t>
      </w:r>
      <w:r w:rsidRPr="00915A32">
        <w:rPr>
          <w:rFonts w:asciiTheme="minorHAnsi" w:hAnsiTheme="minorHAnsi" w:cs="Arial"/>
        </w:rPr>
        <w:t>późn. zm.):</w:t>
      </w:r>
    </w:p>
    <w:p w:rsidR="00E15384" w:rsidRPr="00915A32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915A32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915A32">
        <w:rPr>
          <w:rFonts w:asciiTheme="minorHAnsi" w:hAnsiTheme="minorHAnsi" w:cs="Arial"/>
        </w:rPr>
        <w:t>(Dz. U. z 2017 r. poz. 2077 z późn. zm.)</w:t>
      </w:r>
      <w:r w:rsidRPr="00915A32">
        <w:rPr>
          <w:rFonts w:asciiTheme="minorHAnsi" w:hAnsiTheme="minorHAnsi" w:cs="Arial"/>
          <w:bCs/>
        </w:rPr>
        <w:t xml:space="preserve">; </w:t>
      </w:r>
    </w:p>
    <w:p w:rsidR="00E15384" w:rsidRPr="00915A32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15A32">
        <w:rPr>
          <w:rFonts w:asciiTheme="minorHAnsi" w:hAnsiTheme="minorHAnsi" w:cs="Arial"/>
        </w:rPr>
        <w:t>(Dz. U. Nr 249, poz. 2104, z późn. zm.);</w:t>
      </w:r>
    </w:p>
    <w:p w:rsidR="00E15384" w:rsidRPr="00915A32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późn. zm.);</w:t>
      </w:r>
    </w:p>
    <w:p w:rsidR="00E15384" w:rsidRPr="00915A32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Pr="00915A32" w:rsidRDefault="00E15384" w:rsidP="006D2AB0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Nie występuje jako partner ani uczestnik ekosystemu st</w:t>
      </w:r>
      <w:r w:rsidR="001F36F6" w:rsidRPr="00915A32">
        <w:rPr>
          <w:rFonts w:asciiTheme="minorHAnsi" w:hAnsiTheme="minorHAnsi"/>
        </w:rPr>
        <w:t>artupowego</w:t>
      </w:r>
      <w:r w:rsidRPr="00915A32">
        <w:rPr>
          <w:rFonts w:asciiTheme="minorHAnsi" w:hAnsiTheme="minorHAnsi"/>
        </w:rPr>
        <w:t xml:space="preserve"> w ramach innego wniosku </w:t>
      </w:r>
      <w:r w:rsidR="006D2AB0" w:rsidRPr="00915A32">
        <w:rPr>
          <w:rFonts w:asciiTheme="minorHAnsi" w:hAnsiTheme="minorHAnsi"/>
        </w:rPr>
        <w:t>o </w:t>
      </w:r>
      <w:r w:rsidRPr="00915A32">
        <w:rPr>
          <w:rFonts w:asciiTheme="minorHAnsi" w:hAnsiTheme="minorHAnsi"/>
        </w:rPr>
        <w:t>dofinansowanie do Poddziałania 1.1.1. POPW</w:t>
      </w:r>
    </w:p>
    <w:p w:rsidR="00E15384" w:rsidRPr="00915A32" w:rsidRDefault="00E15384" w:rsidP="006D2AB0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Partner zapoznał się, rozumie i akceptuje warunki zawarte w Regulaminie Konkursu w ramach Programu Operacyjnego Polska Wschodnia , Poddziałanie 1.1.1 znajdującym się pod adresem  </w:t>
      </w:r>
      <w:hyperlink r:id="rId8" w:history="1">
        <w:r w:rsidRPr="00915A32">
          <w:rPr>
            <w:rStyle w:val="Hipercze"/>
            <w:rFonts w:asciiTheme="minorHAnsi" w:hAnsiTheme="minorHAnsi"/>
            <w:color w:val="auto"/>
          </w:rPr>
          <w:t>http://popw.parp.gov.pl/dokumentacja/dokumentacja-do-poddzialania-1-1-1-platformy-startowe-dla-nowych-pomyslow-2018-r</w:t>
        </w:r>
      </w:hyperlink>
      <w:r w:rsidRPr="00915A32">
        <w:rPr>
          <w:rFonts w:asciiTheme="minorHAnsi" w:hAnsiTheme="minorHAnsi"/>
        </w:rPr>
        <w:t xml:space="preserve"> </w:t>
      </w:r>
    </w:p>
    <w:p w:rsidR="00E15384" w:rsidRPr="00915A32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</w:p>
    <w:p w:rsidR="00E15384" w:rsidRPr="00915A32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15A32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15A32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15A32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E15384" w:rsidRPr="00915A32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………………………..</w:t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</w:rPr>
        <w:t>..............................</w:t>
      </w:r>
    </w:p>
    <w:p w:rsidR="00E15384" w:rsidRPr="00915A32" w:rsidRDefault="00E15384" w:rsidP="006D2AB0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i/>
        </w:rPr>
        <w:t xml:space="preserve">Podpis </w:t>
      </w:r>
      <w:r w:rsidRPr="00915A32">
        <w:rPr>
          <w:rFonts w:asciiTheme="minorHAnsi" w:hAnsiTheme="minorHAnsi"/>
          <w:i/>
        </w:rPr>
        <w:tab/>
      </w:r>
      <w:r w:rsidRPr="00915A32">
        <w:rPr>
          <w:rFonts w:asciiTheme="minorHAnsi" w:hAnsiTheme="minorHAnsi"/>
          <w:i/>
        </w:rPr>
        <w:tab/>
        <w:t>Dat</w:t>
      </w:r>
      <w:r w:rsidR="000C69ED" w:rsidRPr="00915A32">
        <w:rPr>
          <w:rFonts w:asciiTheme="minorHAnsi" w:hAnsiTheme="minorHAnsi"/>
          <w:i/>
        </w:rPr>
        <w:t>a</w:t>
      </w:r>
    </w:p>
    <w:p w:rsidR="006D2AB0" w:rsidRPr="00915A32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915A32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915A32" w:rsidRDefault="006D2AB0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DF603C" w:rsidRPr="00915A32" w:rsidRDefault="00DF603C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Załącznik nr </w:t>
      </w:r>
      <w:r w:rsidR="001C454A" w:rsidRPr="00915A32">
        <w:rPr>
          <w:rFonts w:asciiTheme="minorHAnsi" w:hAnsiTheme="minorHAnsi"/>
          <w:b/>
        </w:rPr>
        <w:t>3</w:t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WZÓR CV</w:t>
      </w:r>
    </w:p>
    <w:p w:rsidR="00E15384" w:rsidRPr="00915A32" w:rsidRDefault="00E15384" w:rsidP="00E15384">
      <w:pPr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Stanowisko w projekcie:  (</w:t>
      </w:r>
      <w:r w:rsidR="000E2349" w:rsidRPr="00915A32">
        <w:rPr>
          <w:rFonts w:asciiTheme="minorHAnsi" w:hAnsiTheme="minorHAnsi"/>
        </w:rPr>
        <w:t>Ekspert/Mentor)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1.            Imię i nazwisko: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2.            Wykształcenie (uzyskane stopnie naukowe):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3.            Szkolenia specjalistyczne: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4.           Znajomość języków obcych :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5.            Opis doświadczenia związanego z pełnioną funkcją w projekcie:</w:t>
      </w: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2D0543" w:rsidRPr="00915A32" w:rsidRDefault="00A96898" w:rsidP="00A96898">
      <w:pPr>
        <w:spacing w:line="240" w:lineRule="auto"/>
        <w:ind w:left="0"/>
        <w:jc w:val="left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UWAGA!</w:t>
      </w:r>
    </w:p>
    <w:p w:rsidR="00A96898" w:rsidRPr="00915A32" w:rsidRDefault="00A96898" w:rsidP="00A96898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 CV należy dołączyć kserokopie dokumentów potwierdzające kwalifikacje zawodowe/wykształcenie kierunkowe np. certyfikaty, zaświadczenia, dyplomy.</w:t>
      </w:r>
    </w:p>
    <w:sectPr w:rsidR="00A96898" w:rsidRPr="00915A32" w:rsidSect="00435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32" w:rsidRDefault="00915A32" w:rsidP="00C0468A">
      <w:pPr>
        <w:spacing w:line="240" w:lineRule="auto"/>
      </w:pPr>
      <w:r>
        <w:separator/>
      </w:r>
    </w:p>
  </w:endnote>
  <w:endnote w:type="continuationSeparator" w:id="0">
    <w:p w:rsidR="00915A32" w:rsidRDefault="00915A32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Content>
      <w:p w:rsidR="00915A32" w:rsidRPr="00C0468A" w:rsidRDefault="00915A32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="00406A71"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="00406A71"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31457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="00406A71"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915A32" w:rsidRDefault="00915A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32" w:rsidRDefault="00915A32" w:rsidP="00C0468A">
      <w:pPr>
        <w:spacing w:line="240" w:lineRule="auto"/>
      </w:pPr>
      <w:r>
        <w:separator/>
      </w:r>
    </w:p>
  </w:footnote>
  <w:footnote w:type="continuationSeparator" w:id="0">
    <w:p w:rsidR="00915A32" w:rsidRDefault="00915A32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07"/>
    <w:multiLevelType w:val="hybridMultilevel"/>
    <w:tmpl w:val="F47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2E7485"/>
    <w:multiLevelType w:val="hybridMultilevel"/>
    <w:tmpl w:val="831C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008D"/>
    <w:multiLevelType w:val="hybridMultilevel"/>
    <w:tmpl w:val="AE36B938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CEF"/>
    <w:multiLevelType w:val="hybridMultilevel"/>
    <w:tmpl w:val="03B0F43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17443"/>
    <w:multiLevelType w:val="hybridMultilevel"/>
    <w:tmpl w:val="B3960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63A03"/>
    <w:multiLevelType w:val="hybridMultilevel"/>
    <w:tmpl w:val="3B129794"/>
    <w:lvl w:ilvl="0" w:tplc="B76EA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BC2A8C"/>
    <w:multiLevelType w:val="hybridMultilevel"/>
    <w:tmpl w:val="0A64EF94"/>
    <w:lvl w:ilvl="0" w:tplc="153E51F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8782B"/>
    <w:multiLevelType w:val="hybridMultilevel"/>
    <w:tmpl w:val="7B48FF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F383A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369D"/>
    <w:multiLevelType w:val="hybridMultilevel"/>
    <w:tmpl w:val="C1CAD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611FC"/>
    <w:multiLevelType w:val="hybridMultilevel"/>
    <w:tmpl w:val="6B3E86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0625F43"/>
    <w:multiLevelType w:val="hybridMultilevel"/>
    <w:tmpl w:val="A67A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2ACB"/>
    <w:multiLevelType w:val="hybridMultilevel"/>
    <w:tmpl w:val="D1DEC1B8"/>
    <w:lvl w:ilvl="0" w:tplc="30A2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047E23"/>
    <w:multiLevelType w:val="hybridMultilevel"/>
    <w:tmpl w:val="D03C2D3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BEB579E"/>
    <w:multiLevelType w:val="hybridMultilevel"/>
    <w:tmpl w:val="0EE234CC"/>
    <w:lvl w:ilvl="0" w:tplc="153E51FE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536D72"/>
    <w:multiLevelType w:val="hybridMultilevel"/>
    <w:tmpl w:val="0152F586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165C"/>
    <w:multiLevelType w:val="hybridMultilevel"/>
    <w:tmpl w:val="0D90B8BC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F6474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45DA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559A9"/>
    <w:multiLevelType w:val="hybridMultilevel"/>
    <w:tmpl w:val="EF6C8C34"/>
    <w:lvl w:ilvl="0" w:tplc="5156B1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67CC4"/>
    <w:multiLevelType w:val="hybridMultilevel"/>
    <w:tmpl w:val="2388A07E"/>
    <w:lvl w:ilvl="0" w:tplc="D6807C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E385F"/>
    <w:multiLevelType w:val="hybridMultilevel"/>
    <w:tmpl w:val="28A24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7348E"/>
    <w:multiLevelType w:val="hybridMultilevel"/>
    <w:tmpl w:val="DC901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92785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01ED9"/>
    <w:multiLevelType w:val="hybridMultilevel"/>
    <w:tmpl w:val="080AC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E55EED"/>
    <w:multiLevelType w:val="hybridMultilevel"/>
    <w:tmpl w:val="FF0ADF98"/>
    <w:lvl w:ilvl="0" w:tplc="0415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7">
    <w:nsid w:val="628D05F6"/>
    <w:multiLevelType w:val="hybridMultilevel"/>
    <w:tmpl w:val="E390B4AC"/>
    <w:lvl w:ilvl="0" w:tplc="DAB6F30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8">
    <w:nsid w:val="64153AC1"/>
    <w:multiLevelType w:val="hybridMultilevel"/>
    <w:tmpl w:val="6D7A47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5A5C72"/>
    <w:multiLevelType w:val="hybridMultilevel"/>
    <w:tmpl w:val="BD04B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374BA"/>
    <w:multiLevelType w:val="hybridMultilevel"/>
    <w:tmpl w:val="A2A04D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E5372"/>
    <w:multiLevelType w:val="hybridMultilevel"/>
    <w:tmpl w:val="EB9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31CFD"/>
    <w:multiLevelType w:val="hybridMultilevel"/>
    <w:tmpl w:val="95F0BE04"/>
    <w:lvl w:ilvl="0" w:tplc="51BA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C1399"/>
    <w:multiLevelType w:val="hybridMultilevel"/>
    <w:tmpl w:val="342E4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A62ED"/>
    <w:multiLevelType w:val="hybridMultilevel"/>
    <w:tmpl w:val="ED3EF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1E3721"/>
    <w:multiLevelType w:val="hybridMultilevel"/>
    <w:tmpl w:val="8D36F590"/>
    <w:lvl w:ilvl="0" w:tplc="9A7C046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7">
    <w:nsid w:val="7E2E6FF9"/>
    <w:multiLevelType w:val="hybridMultilevel"/>
    <w:tmpl w:val="A8E2582E"/>
    <w:lvl w:ilvl="0" w:tplc="A99EB426">
      <w:start w:val="1"/>
      <w:numFmt w:val="upperLetter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8">
    <w:nsid w:val="7EC525AE"/>
    <w:multiLevelType w:val="hybridMultilevel"/>
    <w:tmpl w:val="66B4A64A"/>
    <w:lvl w:ilvl="0" w:tplc="153E51FE">
      <w:start w:val="1"/>
      <w:numFmt w:val="bullet"/>
      <w:lvlText w:val="­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7ECB7EDA"/>
    <w:multiLevelType w:val="hybridMultilevel"/>
    <w:tmpl w:val="FE02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3"/>
  </w:num>
  <w:num w:numId="4">
    <w:abstractNumId w:val="7"/>
  </w:num>
  <w:num w:numId="5">
    <w:abstractNumId w:val="35"/>
  </w:num>
  <w:num w:numId="6">
    <w:abstractNumId w:val="1"/>
  </w:num>
  <w:num w:numId="7">
    <w:abstractNumId w:val="12"/>
  </w:num>
  <w:num w:numId="8">
    <w:abstractNumId w:val="34"/>
  </w:num>
  <w:num w:numId="9">
    <w:abstractNumId w:val="11"/>
  </w:num>
  <w:num w:numId="10">
    <w:abstractNumId w:val="48"/>
  </w:num>
  <w:num w:numId="11">
    <w:abstractNumId w:val="39"/>
  </w:num>
  <w:num w:numId="12">
    <w:abstractNumId w:val="43"/>
  </w:num>
  <w:num w:numId="13">
    <w:abstractNumId w:val="10"/>
  </w:num>
  <w:num w:numId="14">
    <w:abstractNumId w:val="9"/>
  </w:num>
  <w:num w:numId="15">
    <w:abstractNumId w:val="45"/>
  </w:num>
  <w:num w:numId="16">
    <w:abstractNumId w:val="3"/>
  </w:num>
  <w:num w:numId="17">
    <w:abstractNumId w:val="8"/>
  </w:num>
  <w:num w:numId="18">
    <w:abstractNumId w:val="33"/>
  </w:num>
  <w:num w:numId="19">
    <w:abstractNumId w:val="49"/>
  </w:num>
  <w:num w:numId="20">
    <w:abstractNumId w:val="25"/>
  </w:num>
  <w:num w:numId="21">
    <w:abstractNumId w:val="13"/>
  </w:num>
  <w:num w:numId="22">
    <w:abstractNumId w:val="22"/>
  </w:num>
  <w:num w:numId="23">
    <w:abstractNumId w:val="15"/>
  </w:num>
  <w:num w:numId="24">
    <w:abstractNumId w:val="31"/>
  </w:num>
  <w:num w:numId="25">
    <w:abstractNumId w:val="37"/>
  </w:num>
  <w:num w:numId="26">
    <w:abstractNumId w:val="36"/>
  </w:num>
  <w:num w:numId="27">
    <w:abstractNumId w:val="42"/>
  </w:num>
  <w:num w:numId="28">
    <w:abstractNumId w:val="47"/>
  </w:num>
  <w:num w:numId="29">
    <w:abstractNumId w:val="27"/>
  </w:num>
  <w:num w:numId="30">
    <w:abstractNumId w:val="26"/>
  </w:num>
  <w:num w:numId="31">
    <w:abstractNumId w:val="28"/>
  </w:num>
  <w:num w:numId="32">
    <w:abstractNumId w:val="19"/>
  </w:num>
  <w:num w:numId="33">
    <w:abstractNumId w:val="14"/>
  </w:num>
  <w:num w:numId="34">
    <w:abstractNumId w:val="0"/>
  </w:num>
  <w:num w:numId="35">
    <w:abstractNumId w:val="30"/>
  </w:num>
  <w:num w:numId="36">
    <w:abstractNumId w:val="32"/>
  </w:num>
  <w:num w:numId="37">
    <w:abstractNumId w:val="6"/>
  </w:num>
  <w:num w:numId="38">
    <w:abstractNumId w:val="5"/>
  </w:num>
  <w:num w:numId="39">
    <w:abstractNumId w:val="40"/>
  </w:num>
  <w:num w:numId="40">
    <w:abstractNumId w:val="44"/>
  </w:num>
  <w:num w:numId="41">
    <w:abstractNumId w:val="4"/>
  </w:num>
  <w:num w:numId="42">
    <w:abstractNumId w:val="21"/>
  </w:num>
  <w:num w:numId="43">
    <w:abstractNumId w:val="17"/>
  </w:num>
  <w:num w:numId="44">
    <w:abstractNumId w:val="46"/>
  </w:num>
  <w:num w:numId="45">
    <w:abstractNumId w:val="38"/>
  </w:num>
  <w:num w:numId="46">
    <w:abstractNumId w:val="24"/>
  </w:num>
  <w:num w:numId="47">
    <w:abstractNumId w:val="18"/>
  </w:num>
  <w:num w:numId="48">
    <w:abstractNumId w:val="2"/>
  </w:num>
  <w:num w:numId="49">
    <w:abstractNumId w:val="20"/>
  </w:num>
  <w:num w:numId="5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B9"/>
    <w:rsid w:val="00012448"/>
    <w:rsid w:val="00020CFF"/>
    <w:rsid w:val="00023945"/>
    <w:rsid w:val="00023A53"/>
    <w:rsid w:val="000327E0"/>
    <w:rsid w:val="00036516"/>
    <w:rsid w:val="000365BC"/>
    <w:rsid w:val="0005404A"/>
    <w:rsid w:val="0005748A"/>
    <w:rsid w:val="00071A17"/>
    <w:rsid w:val="00076F35"/>
    <w:rsid w:val="000A6D1D"/>
    <w:rsid w:val="000B247F"/>
    <w:rsid w:val="000B3037"/>
    <w:rsid w:val="000C3BCD"/>
    <w:rsid w:val="000C69ED"/>
    <w:rsid w:val="000D21B9"/>
    <w:rsid w:val="000D75D9"/>
    <w:rsid w:val="000E2349"/>
    <w:rsid w:val="000F00EE"/>
    <w:rsid w:val="00105120"/>
    <w:rsid w:val="00115453"/>
    <w:rsid w:val="001308C0"/>
    <w:rsid w:val="0015641A"/>
    <w:rsid w:val="00163376"/>
    <w:rsid w:val="00163FBF"/>
    <w:rsid w:val="00175047"/>
    <w:rsid w:val="001839DA"/>
    <w:rsid w:val="001A6E20"/>
    <w:rsid w:val="001B3196"/>
    <w:rsid w:val="001C454A"/>
    <w:rsid w:val="001D6219"/>
    <w:rsid w:val="001E1A8D"/>
    <w:rsid w:val="001E1B07"/>
    <w:rsid w:val="001F0050"/>
    <w:rsid w:val="001F36F6"/>
    <w:rsid w:val="00205661"/>
    <w:rsid w:val="00207202"/>
    <w:rsid w:val="002170E9"/>
    <w:rsid w:val="002258AE"/>
    <w:rsid w:val="00256BD7"/>
    <w:rsid w:val="00267D80"/>
    <w:rsid w:val="00280EBC"/>
    <w:rsid w:val="00286220"/>
    <w:rsid w:val="00290AA7"/>
    <w:rsid w:val="002A68B4"/>
    <w:rsid w:val="002B4116"/>
    <w:rsid w:val="002C1792"/>
    <w:rsid w:val="002C7B53"/>
    <w:rsid w:val="002D0543"/>
    <w:rsid w:val="002F3345"/>
    <w:rsid w:val="002F7630"/>
    <w:rsid w:val="002F7923"/>
    <w:rsid w:val="00301571"/>
    <w:rsid w:val="0030383D"/>
    <w:rsid w:val="00320C37"/>
    <w:rsid w:val="00325DA1"/>
    <w:rsid w:val="00332F41"/>
    <w:rsid w:val="003352C1"/>
    <w:rsid w:val="0034392C"/>
    <w:rsid w:val="003445C8"/>
    <w:rsid w:val="00344EA4"/>
    <w:rsid w:val="003466D3"/>
    <w:rsid w:val="00363799"/>
    <w:rsid w:val="00366830"/>
    <w:rsid w:val="0038315A"/>
    <w:rsid w:val="0039454C"/>
    <w:rsid w:val="003B5D81"/>
    <w:rsid w:val="003C67E2"/>
    <w:rsid w:val="003D4512"/>
    <w:rsid w:val="003E27D1"/>
    <w:rsid w:val="003E2B3E"/>
    <w:rsid w:val="00404442"/>
    <w:rsid w:val="0040516D"/>
    <w:rsid w:val="00406A71"/>
    <w:rsid w:val="00410723"/>
    <w:rsid w:val="00411E79"/>
    <w:rsid w:val="00412919"/>
    <w:rsid w:val="00417262"/>
    <w:rsid w:val="00426149"/>
    <w:rsid w:val="0043380A"/>
    <w:rsid w:val="00435A10"/>
    <w:rsid w:val="00437B80"/>
    <w:rsid w:val="00442E2B"/>
    <w:rsid w:val="00462D9E"/>
    <w:rsid w:val="00463B7E"/>
    <w:rsid w:val="00477044"/>
    <w:rsid w:val="00477293"/>
    <w:rsid w:val="004912B1"/>
    <w:rsid w:val="004B0A96"/>
    <w:rsid w:val="004B420E"/>
    <w:rsid w:val="004C779D"/>
    <w:rsid w:val="004D0427"/>
    <w:rsid w:val="004D1AA3"/>
    <w:rsid w:val="004D30CE"/>
    <w:rsid w:val="004E71C8"/>
    <w:rsid w:val="005143C6"/>
    <w:rsid w:val="00515A0B"/>
    <w:rsid w:val="0053569B"/>
    <w:rsid w:val="00544F3F"/>
    <w:rsid w:val="00545843"/>
    <w:rsid w:val="00580E3A"/>
    <w:rsid w:val="00592225"/>
    <w:rsid w:val="005B0C4D"/>
    <w:rsid w:val="005C4574"/>
    <w:rsid w:val="005C4C67"/>
    <w:rsid w:val="005D0BA9"/>
    <w:rsid w:val="005E201B"/>
    <w:rsid w:val="005E7902"/>
    <w:rsid w:val="005F4264"/>
    <w:rsid w:val="005F7474"/>
    <w:rsid w:val="006026DD"/>
    <w:rsid w:val="00631457"/>
    <w:rsid w:val="0065426A"/>
    <w:rsid w:val="006554F4"/>
    <w:rsid w:val="00660806"/>
    <w:rsid w:val="00670919"/>
    <w:rsid w:val="00681329"/>
    <w:rsid w:val="006A6D61"/>
    <w:rsid w:val="006B721C"/>
    <w:rsid w:val="006C256F"/>
    <w:rsid w:val="006D2AB0"/>
    <w:rsid w:val="006D7A14"/>
    <w:rsid w:val="006F4AF8"/>
    <w:rsid w:val="006F7DFD"/>
    <w:rsid w:val="00714E82"/>
    <w:rsid w:val="00716E38"/>
    <w:rsid w:val="0074189D"/>
    <w:rsid w:val="007574CC"/>
    <w:rsid w:val="00763289"/>
    <w:rsid w:val="007A4C19"/>
    <w:rsid w:val="007C20DD"/>
    <w:rsid w:val="007D61AF"/>
    <w:rsid w:val="007E039C"/>
    <w:rsid w:val="007E76D1"/>
    <w:rsid w:val="007F6F77"/>
    <w:rsid w:val="00824487"/>
    <w:rsid w:val="00833B56"/>
    <w:rsid w:val="00836CF7"/>
    <w:rsid w:val="00837B72"/>
    <w:rsid w:val="00843B8E"/>
    <w:rsid w:val="00855392"/>
    <w:rsid w:val="00860C5D"/>
    <w:rsid w:val="00867F0E"/>
    <w:rsid w:val="00871177"/>
    <w:rsid w:val="008771F4"/>
    <w:rsid w:val="0087745C"/>
    <w:rsid w:val="00877F89"/>
    <w:rsid w:val="0088129A"/>
    <w:rsid w:val="008857B9"/>
    <w:rsid w:val="00893270"/>
    <w:rsid w:val="008B128F"/>
    <w:rsid w:val="008B6BA6"/>
    <w:rsid w:val="008C4C44"/>
    <w:rsid w:val="008E0FD8"/>
    <w:rsid w:val="009103D7"/>
    <w:rsid w:val="0091254C"/>
    <w:rsid w:val="00915A32"/>
    <w:rsid w:val="009275F4"/>
    <w:rsid w:val="00927A2D"/>
    <w:rsid w:val="00930AB8"/>
    <w:rsid w:val="00941FBD"/>
    <w:rsid w:val="00962647"/>
    <w:rsid w:val="00971ADC"/>
    <w:rsid w:val="00986227"/>
    <w:rsid w:val="00991C2C"/>
    <w:rsid w:val="00992E3B"/>
    <w:rsid w:val="0099664C"/>
    <w:rsid w:val="009A6139"/>
    <w:rsid w:val="009A6BA3"/>
    <w:rsid w:val="009C4E6D"/>
    <w:rsid w:val="009E1A08"/>
    <w:rsid w:val="009E32B5"/>
    <w:rsid w:val="009F4D4B"/>
    <w:rsid w:val="00A05084"/>
    <w:rsid w:val="00A068DE"/>
    <w:rsid w:val="00A22BD6"/>
    <w:rsid w:val="00A23814"/>
    <w:rsid w:val="00A27002"/>
    <w:rsid w:val="00A365B1"/>
    <w:rsid w:val="00A42DA5"/>
    <w:rsid w:val="00A47930"/>
    <w:rsid w:val="00A707F1"/>
    <w:rsid w:val="00A96898"/>
    <w:rsid w:val="00AA2891"/>
    <w:rsid w:val="00AA640B"/>
    <w:rsid w:val="00AA6F25"/>
    <w:rsid w:val="00AD61B8"/>
    <w:rsid w:val="00AE0D17"/>
    <w:rsid w:val="00AE0FFD"/>
    <w:rsid w:val="00AE3DCE"/>
    <w:rsid w:val="00AE4DD5"/>
    <w:rsid w:val="00AE5917"/>
    <w:rsid w:val="00AE7C19"/>
    <w:rsid w:val="00B02857"/>
    <w:rsid w:val="00B0483D"/>
    <w:rsid w:val="00B113C7"/>
    <w:rsid w:val="00B456A5"/>
    <w:rsid w:val="00B5173E"/>
    <w:rsid w:val="00B5385C"/>
    <w:rsid w:val="00B55710"/>
    <w:rsid w:val="00B64F2C"/>
    <w:rsid w:val="00B83698"/>
    <w:rsid w:val="00B948FB"/>
    <w:rsid w:val="00BA2DCD"/>
    <w:rsid w:val="00BA726B"/>
    <w:rsid w:val="00BC0B95"/>
    <w:rsid w:val="00BF7C2F"/>
    <w:rsid w:val="00C01BCE"/>
    <w:rsid w:val="00C0468A"/>
    <w:rsid w:val="00C05333"/>
    <w:rsid w:val="00C12AF1"/>
    <w:rsid w:val="00C22D1C"/>
    <w:rsid w:val="00C26A58"/>
    <w:rsid w:val="00C27C6D"/>
    <w:rsid w:val="00C36839"/>
    <w:rsid w:val="00C531C6"/>
    <w:rsid w:val="00C5409E"/>
    <w:rsid w:val="00C70FDD"/>
    <w:rsid w:val="00C72471"/>
    <w:rsid w:val="00C86A98"/>
    <w:rsid w:val="00CB3DAC"/>
    <w:rsid w:val="00CC1189"/>
    <w:rsid w:val="00CC4C87"/>
    <w:rsid w:val="00CC5064"/>
    <w:rsid w:val="00CD550C"/>
    <w:rsid w:val="00CE2CB7"/>
    <w:rsid w:val="00CE32A0"/>
    <w:rsid w:val="00CE36FA"/>
    <w:rsid w:val="00D03862"/>
    <w:rsid w:val="00D03B82"/>
    <w:rsid w:val="00D13A91"/>
    <w:rsid w:val="00D20D43"/>
    <w:rsid w:val="00D268B3"/>
    <w:rsid w:val="00D27558"/>
    <w:rsid w:val="00D3548E"/>
    <w:rsid w:val="00D35D8A"/>
    <w:rsid w:val="00D51F19"/>
    <w:rsid w:val="00D52726"/>
    <w:rsid w:val="00D75DD7"/>
    <w:rsid w:val="00D873BA"/>
    <w:rsid w:val="00D946C3"/>
    <w:rsid w:val="00DA04F5"/>
    <w:rsid w:val="00DB6496"/>
    <w:rsid w:val="00DD4510"/>
    <w:rsid w:val="00DE5B79"/>
    <w:rsid w:val="00DF603C"/>
    <w:rsid w:val="00DF647F"/>
    <w:rsid w:val="00E15384"/>
    <w:rsid w:val="00E324B6"/>
    <w:rsid w:val="00E32A28"/>
    <w:rsid w:val="00E41084"/>
    <w:rsid w:val="00E428A7"/>
    <w:rsid w:val="00E437F1"/>
    <w:rsid w:val="00E503A2"/>
    <w:rsid w:val="00E517E0"/>
    <w:rsid w:val="00E84FA7"/>
    <w:rsid w:val="00E8679B"/>
    <w:rsid w:val="00E916B2"/>
    <w:rsid w:val="00E941C4"/>
    <w:rsid w:val="00EA17AE"/>
    <w:rsid w:val="00EA4116"/>
    <w:rsid w:val="00EC07E1"/>
    <w:rsid w:val="00EC2C1F"/>
    <w:rsid w:val="00ED4FE3"/>
    <w:rsid w:val="00EE1026"/>
    <w:rsid w:val="00EE443B"/>
    <w:rsid w:val="00EE50ED"/>
    <w:rsid w:val="00EF13D7"/>
    <w:rsid w:val="00EF486E"/>
    <w:rsid w:val="00F0434A"/>
    <w:rsid w:val="00F05FF1"/>
    <w:rsid w:val="00F07642"/>
    <w:rsid w:val="00F10190"/>
    <w:rsid w:val="00F11BF7"/>
    <w:rsid w:val="00F161D2"/>
    <w:rsid w:val="00F24C20"/>
    <w:rsid w:val="00F32DBA"/>
    <w:rsid w:val="00F71EE4"/>
    <w:rsid w:val="00F770FA"/>
    <w:rsid w:val="00F9057D"/>
    <w:rsid w:val="00FA6581"/>
    <w:rsid w:val="00FB147E"/>
    <w:rsid w:val="00FB388C"/>
    <w:rsid w:val="00FB3F48"/>
    <w:rsid w:val="00FC4344"/>
    <w:rsid w:val="00FD2015"/>
    <w:rsid w:val="00FD265D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8B3"/>
    <w:pPr>
      <w:spacing w:line="240" w:lineRule="auto"/>
      <w:ind w:left="0"/>
      <w:jc w:val="left"/>
    </w:pPr>
    <w:rPr>
      <w:rFonts w:eastAsia="Calibri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8B3"/>
    <w:pPr>
      <w:spacing w:after="200" w:line="276" w:lineRule="auto"/>
      <w:ind w:left="0"/>
      <w:jc w:val="left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B3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6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w.parp.gov.pl/dokumentacja/dokumentacja-do-poddzialania-1-1-1-platformy-startowe-dla-nowych-pomyslow-2018-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rr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unuckowska</cp:lastModifiedBy>
  <cp:revision>2</cp:revision>
  <cp:lastPrinted>2018-05-09T11:04:00Z</cp:lastPrinted>
  <dcterms:created xsi:type="dcterms:W3CDTF">2018-05-09T12:07:00Z</dcterms:created>
  <dcterms:modified xsi:type="dcterms:W3CDTF">2018-05-09T12:07:00Z</dcterms:modified>
</cp:coreProperties>
</file>