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6C" w:rsidRPr="00CB436C" w:rsidRDefault="00CB436C" w:rsidP="00CB4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B436C">
        <w:rPr>
          <w:rFonts w:ascii="Times New Roman" w:hAnsi="Times New Roman" w:cs="Times New Roman"/>
          <w:sz w:val="20"/>
        </w:rPr>
        <w:t xml:space="preserve">Załącznik nr 7 do Wniosku: Upoważnienia na pozyskanie informacji gospodarczych z BIG </w:t>
      </w:r>
      <w:proofErr w:type="spellStart"/>
      <w:r w:rsidRPr="00CB436C">
        <w:rPr>
          <w:rFonts w:ascii="Times New Roman" w:hAnsi="Times New Roman" w:cs="Times New Roman"/>
          <w:sz w:val="20"/>
        </w:rPr>
        <w:t>InfoMonitor</w:t>
      </w:r>
      <w:proofErr w:type="spellEnd"/>
    </w:p>
    <w:p w:rsidR="00CB436C" w:rsidRDefault="00CB436C" w:rsidP="008B50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B50A6" w:rsidRPr="008B50A6" w:rsidRDefault="008B50A6" w:rsidP="008B50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B50A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Wypełnia konsument</w:t>
      </w:r>
    </w:p>
    <w:tbl>
      <w:tblPr>
        <w:tblStyle w:val="Jasnasiatkaakcent31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B50A6" w:rsidRPr="008B50A6" w:rsidTr="00E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Cs w:val="24"/>
              </w:rPr>
            </w:pPr>
            <w:r w:rsidRPr="008B50A6">
              <w:rPr>
                <w:rFonts w:ascii="Calibri" w:hAnsi="Calibri"/>
                <w:szCs w:val="24"/>
              </w:rPr>
              <w:t>Dane Konsumenta</w:t>
            </w: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726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PESEL</w:t>
            </w:r>
          </w:p>
        </w:tc>
        <w:tc>
          <w:tcPr>
            <w:tcW w:w="1701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E7168C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4"/>
                <w:szCs w:val="24"/>
              </w:rPr>
              <w:t>nie wypełnia się w przypadku obcokrajowca nie posiadającego nr PESEL</w:t>
            </w:r>
          </w:p>
        </w:tc>
      </w:tr>
    </w:tbl>
    <w:p w:rsidR="008B50A6" w:rsidRPr="008B50A6" w:rsidRDefault="008B50A6" w:rsidP="008B50A6">
      <w:pPr>
        <w:suppressAutoHyphens/>
        <w:spacing w:before="120"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50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UPOWAŻNIENIE </w:t>
      </w:r>
    </w:p>
    <w:p w:rsidR="008B50A6" w:rsidRPr="008B50A6" w:rsidRDefault="008B50A6" w:rsidP="008B50A6">
      <w:pPr>
        <w:suppressAutoHyphens/>
        <w:spacing w:after="0" w:line="240" w:lineRule="auto"/>
        <w:ind w:left="-142"/>
        <w:jc w:val="both"/>
        <w:outlineLvl w:val="2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Na podstawie art.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24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 ust. 1 ustawy z dnia 9 kwietnia 2010 roku o udostępnianiu informacji gospodarczych i wymianie danych gospodarczych (tj.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Dz.U.2014 poz. 1015 ze. zm.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) oraz na podstawie art. 105 ust. 4a i 4a</w:t>
      </w:r>
      <w:r w:rsidRPr="008B50A6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t xml:space="preserve">1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ustawy z dnia 29 sierpnia 1997 roku - Prawo bankowe </w:t>
      </w:r>
      <w:r w:rsidRPr="008B50A6">
        <w:rPr>
          <w:rFonts w:ascii="Calibri" w:eastAsia="Times New Roman" w:hAnsi="Calibri" w:cs="Arial"/>
          <w:sz w:val="18"/>
          <w:szCs w:val="18"/>
        </w:rPr>
        <w:t xml:space="preserve">(tj. Dz.U.2017 poz. 1876 ze zm.)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8B50A6" w:rsidRPr="008B50A6" w:rsidTr="008B50A6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/>
              <w:bottom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B50A6" w:rsidRPr="008B50A6" w:rsidTr="00E7168C">
        <w:trPr>
          <w:trHeight w:val="75"/>
        </w:trPr>
        <w:tc>
          <w:tcPr>
            <w:tcW w:w="9923" w:type="dxa"/>
            <w:gridSpan w:val="3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Cs w:val="18"/>
                <w:vertAlign w:val="superscript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8B50A6" w:rsidRPr="008B50A6" w:rsidTr="008B50A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niniejszym upoważniam</w:t>
            </w:r>
            <w:r w:rsidRPr="008B50A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B50A6" w:rsidRPr="008B50A6" w:rsidTr="008B50A6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/>
              <w:left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8B50A6">
              <w:rPr>
                <w:rFonts w:ascii="Calibri" w:hAnsi="Calibri" w:cs="Arial"/>
                <w:i/>
                <w:sz w:val="18"/>
                <w:szCs w:val="16"/>
              </w:rPr>
              <w:t>InfoMonitor</w:t>
            </w:r>
            <w:proofErr w:type="spellEnd"/>
            <w:r w:rsidRPr="008B50A6">
              <w:rPr>
                <w:rFonts w:ascii="Calibri" w:hAnsi="Calibr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do pozyskania z Biura Informacji Gospodarczej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S.A. z siedzibą w Warszawie przy ul. Jacka Kaczmarskiego 77 (BIG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 dotyczących mnie informacji gospodarczych oraz do pozyskania za pośrednictwem 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scoring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), w zakresie niezbędnym do dokonania oceny wiarygodności płatniczej i oceny ryzyka kredytowego. 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Jednocześnie upoważniam ww. przedsiębiorcę do pozyskania z 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informacji dotyczących składanych zapytań na mój temat do Rejestru 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w ciągu ostatnich 12 miesięcy</w:t>
      </w:r>
      <w:r w:rsidRPr="008B50A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8B50A6" w:rsidRPr="008B50A6" w:rsidTr="008B50A6">
        <w:trPr>
          <w:trHeight w:val="377"/>
        </w:trPr>
        <w:tc>
          <w:tcPr>
            <w:tcW w:w="4533" w:type="dxa"/>
          </w:tcPr>
          <w:p w:rsidR="008B50A6" w:rsidRPr="008B50A6" w:rsidRDefault="008B50A6" w:rsidP="008B50A6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50A6" w:rsidRPr="008B50A6" w:rsidRDefault="008B50A6" w:rsidP="008B50A6">
      <w:pPr>
        <w:suppressAutoHyphens/>
        <w:spacing w:after="120" w:line="240" w:lineRule="auto"/>
        <w:ind w:left="5245"/>
        <w:jc w:val="center"/>
        <w:rPr>
          <w:rFonts w:ascii="Calibri" w:eastAsia="Times New Roman" w:hAnsi="Calibri" w:cs="Arial"/>
          <w:b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b/>
          <w:sz w:val="18"/>
          <w:szCs w:val="16"/>
          <w:lang w:eastAsia="pl-PL"/>
        </w:rPr>
        <w:t>Data i podpis Konsumenta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i/>
          <w:sz w:val="16"/>
          <w:szCs w:val="18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8"/>
          <w:lang w:eastAsia="pl-PL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RARR S.A.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7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info@rarr.rzeszow.pl</w:t>
              </w:r>
            </w:hyperlink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8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0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kontakt@zbp.pl</w:t>
              </w:r>
            </w:hyperlink>
          </w:p>
        </w:tc>
      </w:tr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1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iod@rarr.rzeszow.pl</w:t>
              </w:r>
            </w:hyperlink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2" w:history="1">
              <w:r w:rsidR="008B50A6" w:rsidRPr="008B50A6">
                <w:rPr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</w:tc>
      </w:tr>
      <w:tr w:rsidR="008B50A6" w:rsidRPr="008B50A6" w:rsidTr="008B50A6"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Z inspektorem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ochrony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związanych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z przetwarzaniem danych.</w:t>
            </w:r>
          </w:p>
        </w:tc>
      </w:tr>
      <w:tr w:rsidR="008B50A6" w:rsidRPr="008B50A6" w:rsidTr="008B50A6">
        <w:tc>
          <w:tcPr>
            <w:tcW w:w="1668" w:type="dxa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Pani/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Pana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dane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będą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8B50A6" w:rsidRPr="008B50A6" w:rsidTr="008B50A6">
        <w:trPr>
          <w:trHeight w:val="2305"/>
        </w:trPr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lastRenderedPageBreak/>
              <w:t xml:space="preserve">Wierzyciel, 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:rsidR="008B50A6" w:rsidRPr="008B50A6" w:rsidRDefault="008B50A6" w:rsidP="008B50A6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bookmarkStart w:id="0" w:name="_GoBack"/>
      <w:bookmarkEnd w:id="0"/>
      <w:r w:rsidRPr="008B50A6">
        <w:rPr>
          <w:rFonts w:ascii="Calibri" w:eastAsia="Times New Roman" w:hAnsi="Calibri" w:cs="Arial"/>
          <w:i/>
          <w:sz w:val="16"/>
          <w:szCs w:val="16"/>
          <w:lang w:eastAsia="pl-PL"/>
        </w:rPr>
        <w:br w:type="column"/>
      </w:r>
      <w:r w:rsidRPr="008B50A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Wypełnia przedsiębiorca</w:t>
      </w:r>
    </w:p>
    <w:tbl>
      <w:tblPr>
        <w:tblStyle w:val="Jasnasiatkaakcent1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8B50A6" w:rsidRPr="008B50A6" w:rsidTr="00E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Cs w:val="24"/>
              </w:rPr>
            </w:pPr>
            <w:r w:rsidRPr="008B50A6">
              <w:rPr>
                <w:rFonts w:ascii="Calibri" w:hAnsi="Calibri"/>
                <w:szCs w:val="24"/>
              </w:rPr>
              <w:t>Dane firmy</w:t>
            </w: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Nazwa</w:t>
            </w:r>
            <w:r w:rsidRPr="008B50A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NIP</w:t>
            </w:r>
          </w:p>
        </w:tc>
        <w:tc>
          <w:tcPr>
            <w:tcW w:w="3459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REGON</w:t>
            </w:r>
          </w:p>
        </w:tc>
        <w:tc>
          <w:tcPr>
            <w:tcW w:w="3402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</w:tbl>
    <w:p w:rsidR="008B50A6" w:rsidRPr="008B50A6" w:rsidRDefault="008B50A6" w:rsidP="008B50A6">
      <w:pPr>
        <w:suppressAutoHyphens/>
        <w:spacing w:before="120"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50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UPOWAŻNIENIE </w:t>
      </w:r>
    </w:p>
    <w:p w:rsidR="008B50A6" w:rsidRPr="008B50A6" w:rsidRDefault="008B50A6" w:rsidP="008B50A6">
      <w:pPr>
        <w:suppressAutoHyphens/>
        <w:spacing w:after="0" w:line="240" w:lineRule="auto"/>
        <w:ind w:left="-142"/>
        <w:jc w:val="both"/>
        <w:outlineLvl w:val="2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Na podstawie art. 105 ust. 4a i 4a</w:t>
      </w:r>
      <w:r w:rsidRPr="008B50A6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t xml:space="preserve">1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ustawy z dnia 29 sierpnia 1997 roku - Prawo bankowe </w:t>
      </w:r>
      <w:r w:rsidRPr="008B50A6">
        <w:rPr>
          <w:rFonts w:ascii="Calibri" w:eastAsia="Times New Roman" w:hAnsi="Calibri" w:cs="Arial"/>
          <w:sz w:val="18"/>
          <w:szCs w:val="18"/>
        </w:rPr>
        <w:t xml:space="preserve">(tj. Dz.U.2017 poz. 1876 ze zm.)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w związku z art. 13 ustawy z dnia 9 kwietnia 2010 roku o udostępnianiu informacji gospodarczych i wymianie danych gospodarczych (tj.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Dz.U.2014 poz. 1015 ze zm.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8B50A6" w:rsidRPr="008B50A6" w:rsidTr="008B50A6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B50A6" w:rsidRPr="008B50A6" w:rsidTr="00E7168C">
        <w:tc>
          <w:tcPr>
            <w:tcW w:w="9923" w:type="dxa"/>
            <w:gridSpan w:val="3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i/>
                <w:szCs w:val="18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8B50A6" w:rsidRPr="008B50A6" w:rsidTr="008B50A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niniejszym upoważnia</w:t>
            </w:r>
            <w:r w:rsidRPr="008B50A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vAlign w:val="center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B50A6" w:rsidRPr="008B50A6" w:rsidTr="008B50A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i/>
                <w:sz w:val="18"/>
                <w:szCs w:val="18"/>
              </w:rPr>
            </w:pPr>
            <w:r w:rsidRPr="008B50A6">
              <w:rPr>
                <w:rFonts w:ascii="Calibri" w:hAnsi="Calibri"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8B50A6">
              <w:rPr>
                <w:rFonts w:ascii="Calibri" w:hAnsi="Calibri" w:cs="Arial"/>
                <w:i/>
                <w:sz w:val="18"/>
                <w:szCs w:val="18"/>
              </w:rPr>
              <w:t>InfoMonitor</w:t>
            </w:r>
            <w:proofErr w:type="spellEnd"/>
            <w:r w:rsidRPr="008B50A6">
              <w:rPr>
                <w:rFonts w:ascii="Calibri" w:hAnsi="Calibr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do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pozyskania</w:t>
      </w: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za pośrednictwem Biura Informacji Gospodarczej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S.A. z siedzibą w Warszawie przy ul. Jacka Kaczmarskiego 77 (BIG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) danych gospodarczych z Biura Informacji Kredytowej S.A. (BIK) i Związku Banków Polskich (ZBP) w zakresie niezbędnym do dokonania oceny wiarygodności płatniczej i oceny ryzyka kredytowego.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Jednocześnie</w:t>
      </w: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upoważniam ww. przedsiębiorcę do pozyskania z BIG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informacji dotyczących składanych zapytań na mój temat do Rejestru BIG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719"/>
      </w:tblGrid>
      <w:tr w:rsidR="008B50A6" w:rsidRPr="008B50A6" w:rsidTr="008B50A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8B50A6" w:rsidRPr="008B50A6" w:rsidRDefault="008B50A6" w:rsidP="008B50A6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50A6" w:rsidRPr="008B50A6" w:rsidRDefault="008B50A6" w:rsidP="008B50A6">
      <w:pPr>
        <w:suppressAutoHyphens/>
        <w:spacing w:after="120" w:line="240" w:lineRule="auto"/>
        <w:ind w:left="5245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b/>
          <w:sz w:val="20"/>
          <w:szCs w:val="16"/>
          <w:lang w:eastAsia="pl-PL"/>
        </w:rPr>
        <w:t>Data i podpis</w:t>
      </w:r>
    </w:p>
    <w:p w:rsidR="008B50A6" w:rsidRPr="008B50A6" w:rsidRDefault="008B50A6" w:rsidP="008B50A6">
      <w:pPr>
        <w:suppressAutoHyphens/>
        <w:spacing w:after="120" w:line="240" w:lineRule="auto"/>
        <w:ind w:right="707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6"/>
          <w:lang w:eastAsia="pl-PL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RARR S.A. </w:t>
            </w:r>
            <w:r w:rsidRPr="008B50A6">
              <w:rPr>
                <w:rFonts w:ascii="Calibri" w:eastAsia="Calibri" w:hAnsi="Calibri"/>
                <w:i/>
                <w:sz w:val="14"/>
                <w:szCs w:val="17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3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4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5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kontakt@zbp.pl</w:t>
              </w:r>
            </w:hyperlink>
          </w:p>
        </w:tc>
      </w:tr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6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:rsidR="008B50A6" w:rsidRPr="008B50A6" w:rsidRDefault="00A05DFA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7" w:history="1">
              <w:r w:rsidR="008B50A6" w:rsidRPr="008B50A6">
                <w:rPr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</w:tr>
      <w:tr w:rsidR="008B50A6" w:rsidRPr="008B50A6" w:rsidTr="008B50A6"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Z inspektorem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ochrony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związanych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z przetwarzaniem danych.</w:t>
            </w:r>
          </w:p>
        </w:tc>
      </w:tr>
      <w:tr w:rsidR="008B50A6" w:rsidRPr="008B50A6" w:rsidTr="008B50A6">
        <w:tc>
          <w:tcPr>
            <w:tcW w:w="1668" w:type="dxa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Pani/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Pana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dane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będą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8B50A6" w:rsidRPr="008B50A6" w:rsidTr="008B50A6">
        <w:trPr>
          <w:trHeight w:val="2585"/>
        </w:trPr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lastRenderedPageBreak/>
              <w:t xml:space="preserve">Wierzyciel, 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BIK oraz ZBP przetwarzają Pani/Pana dane osobowe w zakresie: nazwa, adres, nr NIP, nr REGON .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:rsidR="00C92417" w:rsidRPr="008B50A6" w:rsidRDefault="00C92417" w:rsidP="008B50A6"/>
    <w:sectPr w:rsidR="00C92417" w:rsidRPr="008B50A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FA" w:rsidRDefault="00A05DFA" w:rsidP="00915BA3">
      <w:pPr>
        <w:spacing w:after="0" w:line="240" w:lineRule="auto"/>
      </w:pPr>
      <w:r>
        <w:separator/>
      </w:r>
    </w:p>
  </w:endnote>
  <w:endnote w:type="continuationSeparator" w:id="0">
    <w:p w:rsidR="00A05DFA" w:rsidRDefault="00A05DFA" w:rsidP="0091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56" w:rsidRDefault="003F4256" w:rsidP="003F42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val="x-none" w:eastAsia="x-none"/>
      </w:rPr>
    </w:pPr>
    <w:bookmarkStart w:id="1" w:name="_Hlk525893017"/>
    <w:r>
      <w:rPr>
        <w:noProof/>
      </w:rPr>
      <w:drawing>
        <wp:inline distT="0" distB="0" distL="0" distR="0" wp14:anchorId="78246299" wp14:editId="26E783BD">
          <wp:extent cx="5760720" cy="69042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256" w:rsidRPr="003F4256" w:rsidRDefault="003F4256" w:rsidP="003F42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eastAsia="x-none"/>
      </w:rPr>
    </w:pPr>
    <w:r w:rsidRPr="003F4256">
      <w:rPr>
        <w:rFonts w:ascii="Arial" w:eastAsia="Times New Roman" w:hAnsi="Arial" w:cs="Arial"/>
        <w:b/>
        <w:sz w:val="14"/>
        <w:szCs w:val="14"/>
        <w:lang w:val="x-none" w:eastAsia="x-none"/>
      </w:rPr>
      <w:t>Instrument Finansowy – Pożyczka Standardowa – Innowacyjna</w:t>
    </w:r>
    <w:r w:rsidRPr="003F4256">
      <w:rPr>
        <w:rFonts w:ascii="Arial" w:eastAsia="Times New Roman" w:hAnsi="Arial" w:cs="Arial"/>
        <w:b/>
        <w:sz w:val="14"/>
        <w:szCs w:val="14"/>
        <w:lang w:eastAsia="x-none"/>
      </w:rPr>
      <w:t xml:space="preserve"> </w:t>
    </w:r>
    <w:r w:rsidRPr="003F4256">
      <w:rPr>
        <w:rFonts w:ascii="Arial" w:eastAsia="Times New Roman" w:hAnsi="Arial" w:cs="Arial"/>
        <w:b/>
        <w:sz w:val="14"/>
        <w:szCs w:val="14"/>
        <w:lang w:eastAsia="x-none"/>
      </w:rPr>
      <w:t>1</w:t>
    </w:r>
  </w:p>
  <w:p w:rsidR="00594F77" w:rsidRDefault="003F4256" w:rsidP="003F4256">
    <w:pPr>
      <w:tabs>
        <w:tab w:val="center" w:pos="4536"/>
        <w:tab w:val="right" w:pos="9072"/>
      </w:tabs>
      <w:spacing w:after="0" w:line="240" w:lineRule="auto"/>
      <w:jc w:val="center"/>
    </w:pPr>
    <w:r w:rsidRPr="003F4256">
      <w:rPr>
        <w:rFonts w:ascii="Arial" w:eastAsia="Times New Roman" w:hAnsi="Arial" w:cs="Arial"/>
        <w:b/>
        <w:sz w:val="14"/>
        <w:szCs w:val="14"/>
        <w:lang w:val="x-none" w:eastAsia="x-none"/>
      </w:rPr>
      <w:t>finansowany ze środków Regionalnego Programu Operacyjnego Województwa Podkarpackiego na lata 2014 - 2020 współfinansowanego z Europejskiego Funduszu Rozwoju Regionalnego oraz budżetu państwa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FA" w:rsidRDefault="00A05DFA" w:rsidP="00915BA3">
      <w:pPr>
        <w:spacing w:after="0" w:line="240" w:lineRule="auto"/>
      </w:pPr>
      <w:r>
        <w:separator/>
      </w:r>
    </w:p>
  </w:footnote>
  <w:footnote w:type="continuationSeparator" w:id="0">
    <w:p w:rsidR="00A05DFA" w:rsidRDefault="00A05DFA" w:rsidP="0091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7" w:rsidRDefault="00594F7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98F32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5771515" cy="4191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A3"/>
    <w:rsid w:val="002E3427"/>
    <w:rsid w:val="003F4256"/>
    <w:rsid w:val="00594F77"/>
    <w:rsid w:val="008B50A6"/>
    <w:rsid w:val="00915BA3"/>
    <w:rsid w:val="009842B7"/>
    <w:rsid w:val="009B6EA4"/>
    <w:rsid w:val="00A05DFA"/>
    <w:rsid w:val="00B330E5"/>
    <w:rsid w:val="00C92417"/>
    <w:rsid w:val="00C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DE9B"/>
  <w15:chartTrackingRefBased/>
  <w15:docId w15:val="{9FBCB1CE-2475-4D52-91F6-18C6FB0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915B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915BA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15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F77"/>
  </w:style>
  <w:style w:type="paragraph" w:styleId="Stopka">
    <w:name w:val="footer"/>
    <w:basedOn w:val="Normalny"/>
    <w:link w:val="Stopka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F77"/>
  </w:style>
  <w:style w:type="table" w:styleId="Tabela-Siatka">
    <w:name w:val="Table Grid"/>
    <w:basedOn w:val="Standardowy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rarr.rzesz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rarr.rzeszo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rarr.rzesz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arr.rzes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takt@zbp.pl" TargetMode="External"/><Relationship Id="rId10" Type="http://schemas.openxmlformats.org/officeDocument/2006/relationships/hyperlink" Target="mailto:kontakt@zbp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nfo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Puć</dc:creator>
  <cp:keywords/>
  <dc:description/>
  <cp:lastModifiedBy>Grzegorz Puć</cp:lastModifiedBy>
  <cp:revision>7</cp:revision>
  <dcterms:created xsi:type="dcterms:W3CDTF">2018-10-23T07:12:00Z</dcterms:created>
  <dcterms:modified xsi:type="dcterms:W3CDTF">2018-11-14T07:53:00Z</dcterms:modified>
</cp:coreProperties>
</file>